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D4A" w:rsidRDefault="00D0589F" w:rsidP="00191D4A">
      <w:pPr>
        <w:pStyle w:val="Ttulo1"/>
        <w:spacing w:before="0" w:beforeAutospacing="0" w:after="0" w:afterAutospacing="0"/>
        <w:jc w:val="center"/>
        <w:rPr>
          <w:rFonts w:ascii="Times New Roman" w:hAnsi="Times New Roman"/>
          <w:sz w:val="28"/>
          <w:szCs w:val="28"/>
        </w:rPr>
      </w:pPr>
      <w:r w:rsidRPr="00242E5D">
        <w:rPr>
          <w:rFonts w:ascii="Times New Roman" w:hAnsi="Times New Roman"/>
          <w:szCs w:val="24"/>
        </w:rPr>
        <w:t xml:space="preserve"> </w:t>
      </w:r>
      <w:r w:rsidR="00191D4A" w:rsidRPr="00B85C1D">
        <w:rPr>
          <w:rFonts w:ascii="Times New Roman" w:hAnsi="Times New Roman"/>
          <w:sz w:val="28"/>
          <w:szCs w:val="28"/>
        </w:rPr>
        <w:t xml:space="preserve">O QUE DIZEM GRADUANDOS EM PEDAGOGIA SOBRE SUAS PRÁTICAS DE LEITURA: </w:t>
      </w:r>
    </w:p>
    <w:p w:rsidR="00582776" w:rsidRPr="00242E5D" w:rsidRDefault="00191D4A" w:rsidP="00191D4A">
      <w:pPr>
        <w:pStyle w:val="Ttulo1"/>
        <w:spacing w:before="0" w:beforeAutospacing="0" w:after="0" w:afterAutospacing="0"/>
        <w:jc w:val="center"/>
        <w:rPr>
          <w:rFonts w:ascii="Times New Roman" w:hAnsi="Times New Roman"/>
          <w:b w:val="0"/>
          <w:bCs w:val="0"/>
          <w:szCs w:val="24"/>
        </w:rPr>
      </w:pPr>
      <w:r>
        <w:rPr>
          <w:rFonts w:ascii="Times New Roman" w:hAnsi="Times New Roman"/>
          <w:sz w:val="28"/>
          <w:szCs w:val="28"/>
        </w:rPr>
        <w:t>O OLHAR DOS LETRAMENTOS ACADÊMICOS</w:t>
      </w:r>
      <w:r w:rsidRPr="00242E5D">
        <w:rPr>
          <w:rStyle w:val="Refdenotaderodap"/>
          <w:rFonts w:ascii="Times New Roman" w:hAnsi="Times New Roman"/>
          <w:szCs w:val="24"/>
        </w:rPr>
        <w:t xml:space="preserve"> </w:t>
      </w:r>
      <w:r w:rsidR="000E05C9" w:rsidRPr="00242E5D">
        <w:rPr>
          <w:rStyle w:val="Refdenotaderodap"/>
          <w:rFonts w:ascii="Times New Roman" w:hAnsi="Times New Roman"/>
          <w:szCs w:val="24"/>
        </w:rPr>
        <w:footnoteReference w:id="1"/>
      </w:r>
    </w:p>
    <w:p w:rsidR="00582776" w:rsidRPr="00242E5D" w:rsidRDefault="00582776" w:rsidP="00242E5D">
      <w:pPr>
        <w:pStyle w:val="Ttulo1"/>
        <w:spacing w:before="0" w:beforeAutospacing="0" w:after="0" w:afterAutospacing="0"/>
        <w:rPr>
          <w:rFonts w:ascii="Times New Roman" w:hAnsi="Times New Roman"/>
          <w:b w:val="0"/>
          <w:szCs w:val="24"/>
        </w:rPr>
      </w:pPr>
    </w:p>
    <w:p w:rsidR="0047258B" w:rsidRDefault="00191D4A" w:rsidP="00191D4A">
      <w:pPr>
        <w:pStyle w:val="Ttulo1"/>
        <w:spacing w:before="0" w:beforeAutospacing="0" w:after="0" w:afterAutospacing="0"/>
        <w:jc w:val="center"/>
        <w:rPr>
          <w:rFonts w:ascii="Times New Roman" w:hAnsi="Times New Roman"/>
          <w:sz w:val="28"/>
          <w:szCs w:val="28"/>
        </w:rPr>
      </w:pPr>
      <w:r>
        <w:rPr>
          <w:rFonts w:ascii="Times New Roman" w:hAnsi="Times New Roman"/>
          <w:sz w:val="28"/>
          <w:szCs w:val="28"/>
        </w:rPr>
        <w:t xml:space="preserve">WHAT DO </w:t>
      </w:r>
      <w:r w:rsidRPr="00242E5D">
        <w:rPr>
          <w:rFonts w:ascii="Times New Roman" w:hAnsi="Times New Roman"/>
          <w:sz w:val="28"/>
          <w:szCs w:val="28"/>
        </w:rPr>
        <w:t>UNDERGRADUATES IN PEDAGOGY</w:t>
      </w:r>
      <w:r>
        <w:rPr>
          <w:rFonts w:ascii="Times New Roman" w:hAnsi="Times New Roman"/>
          <w:sz w:val="28"/>
          <w:szCs w:val="28"/>
        </w:rPr>
        <w:t xml:space="preserve"> SAY ABOUT</w:t>
      </w:r>
      <w:r w:rsidRPr="00242E5D">
        <w:rPr>
          <w:rFonts w:ascii="Times New Roman" w:hAnsi="Times New Roman"/>
          <w:sz w:val="28"/>
          <w:szCs w:val="28"/>
        </w:rPr>
        <w:t xml:space="preserve"> </w:t>
      </w:r>
      <w:r>
        <w:rPr>
          <w:rFonts w:ascii="Times New Roman" w:hAnsi="Times New Roman"/>
          <w:sz w:val="28"/>
          <w:szCs w:val="28"/>
        </w:rPr>
        <w:t xml:space="preserve">THEIR </w:t>
      </w:r>
      <w:r w:rsidRPr="00242E5D">
        <w:rPr>
          <w:rFonts w:ascii="Times New Roman" w:hAnsi="Times New Roman"/>
          <w:sz w:val="28"/>
          <w:szCs w:val="28"/>
        </w:rPr>
        <w:t>READING PRACTICES:</w:t>
      </w:r>
      <w:r>
        <w:rPr>
          <w:rFonts w:ascii="Times New Roman" w:hAnsi="Times New Roman"/>
          <w:sz w:val="28"/>
          <w:szCs w:val="28"/>
        </w:rPr>
        <w:t xml:space="preserve"> </w:t>
      </w:r>
    </w:p>
    <w:p w:rsidR="00191D4A" w:rsidRPr="00242E5D" w:rsidRDefault="00191D4A" w:rsidP="00191D4A">
      <w:pPr>
        <w:pStyle w:val="Ttulo1"/>
        <w:spacing w:before="0" w:beforeAutospacing="0" w:after="0" w:afterAutospacing="0"/>
        <w:jc w:val="center"/>
        <w:rPr>
          <w:rFonts w:ascii="Times New Roman" w:hAnsi="Times New Roman"/>
          <w:sz w:val="28"/>
          <w:szCs w:val="28"/>
        </w:rPr>
      </w:pPr>
      <w:r>
        <w:rPr>
          <w:rFonts w:ascii="Times New Roman" w:hAnsi="Times New Roman"/>
          <w:sz w:val="28"/>
          <w:szCs w:val="28"/>
        </w:rPr>
        <w:t>THE LOOK ACADEMIC LITERACIES</w:t>
      </w:r>
    </w:p>
    <w:p w:rsidR="00F8792E" w:rsidRDefault="00F8792E" w:rsidP="00242E5D">
      <w:pPr>
        <w:pStyle w:val="Ttulo1"/>
        <w:spacing w:before="0" w:beforeAutospacing="0" w:after="0" w:afterAutospacing="0"/>
        <w:jc w:val="center"/>
        <w:rPr>
          <w:rFonts w:ascii="Times New Roman" w:hAnsi="Times New Roman"/>
          <w:sz w:val="28"/>
          <w:szCs w:val="28"/>
        </w:rPr>
      </w:pPr>
    </w:p>
    <w:p w:rsidR="00F8792E" w:rsidRPr="00F8792E" w:rsidRDefault="00F8792E" w:rsidP="00F8792E">
      <w:pPr>
        <w:pStyle w:val="Ttulo1"/>
        <w:spacing w:before="0" w:beforeAutospacing="0" w:after="0" w:afterAutospacing="0"/>
        <w:jc w:val="right"/>
        <w:rPr>
          <w:rFonts w:ascii="Times New Roman" w:hAnsi="Times New Roman"/>
          <w:b w:val="0"/>
          <w:sz w:val="22"/>
          <w:szCs w:val="22"/>
        </w:rPr>
      </w:pPr>
      <w:r w:rsidRPr="00F8792E">
        <w:rPr>
          <w:rFonts w:ascii="Times New Roman" w:hAnsi="Times New Roman"/>
          <w:b w:val="0"/>
          <w:sz w:val="22"/>
          <w:szCs w:val="22"/>
        </w:rPr>
        <w:t>Elizabeth Maria da Silva</w:t>
      </w:r>
      <w:r w:rsidRPr="00F8792E">
        <w:rPr>
          <w:rStyle w:val="Refdenotaderodap"/>
          <w:rFonts w:ascii="Times New Roman" w:hAnsi="Times New Roman"/>
          <w:b w:val="0"/>
          <w:sz w:val="22"/>
          <w:szCs w:val="22"/>
        </w:rPr>
        <w:footnoteReference w:customMarkFollows="1" w:id="2"/>
        <w:sym w:font="Symbol" w:char="F02A"/>
      </w:r>
    </w:p>
    <w:p w:rsidR="00FF1692" w:rsidRPr="00242E5D" w:rsidRDefault="00FF1692" w:rsidP="00242E5D">
      <w:pPr>
        <w:pStyle w:val="Ttulo1"/>
        <w:spacing w:before="0" w:beforeAutospacing="0" w:after="0" w:afterAutospacing="0"/>
        <w:jc w:val="center"/>
        <w:rPr>
          <w:rFonts w:ascii="Times New Roman" w:hAnsi="Times New Roman"/>
          <w:szCs w:val="24"/>
        </w:rPr>
      </w:pPr>
    </w:p>
    <w:p w:rsidR="00582776" w:rsidRPr="00242E5D" w:rsidRDefault="00582776" w:rsidP="00242E5D">
      <w:pPr>
        <w:pStyle w:val="Ttulo1"/>
        <w:spacing w:before="0" w:beforeAutospacing="0" w:after="0" w:afterAutospacing="0"/>
        <w:rPr>
          <w:rFonts w:ascii="Times New Roman" w:hAnsi="Times New Roman"/>
          <w:szCs w:val="24"/>
        </w:rPr>
      </w:pPr>
    </w:p>
    <w:p w:rsidR="009D1EE4" w:rsidRDefault="009D1EE4" w:rsidP="009D1EE4">
      <w:pPr>
        <w:spacing w:after="0" w:line="240" w:lineRule="auto"/>
        <w:jc w:val="both"/>
        <w:rPr>
          <w:rFonts w:ascii="Times New Roman" w:hAnsi="Times New Roman" w:cs="Times New Roman"/>
          <w:sz w:val="20"/>
          <w:szCs w:val="20"/>
        </w:rPr>
      </w:pPr>
      <w:r w:rsidRPr="009D1EE4">
        <w:rPr>
          <w:rFonts w:ascii="Times New Roman" w:hAnsi="Times New Roman" w:cs="Times New Roman"/>
          <w:b/>
          <w:sz w:val="20"/>
          <w:szCs w:val="20"/>
        </w:rPr>
        <w:t>Resumo</w:t>
      </w:r>
      <w:r w:rsidR="0007269B" w:rsidRPr="009D1EE4">
        <w:rPr>
          <w:rFonts w:ascii="Times New Roman" w:hAnsi="Times New Roman" w:cs="Times New Roman"/>
          <w:sz w:val="20"/>
          <w:szCs w:val="20"/>
        </w:rPr>
        <w:t>:</w:t>
      </w:r>
      <w:r w:rsidR="002B0211" w:rsidRPr="009D1EE4">
        <w:rPr>
          <w:rFonts w:ascii="Times New Roman" w:hAnsi="Times New Roman" w:cs="Times New Roman"/>
          <w:sz w:val="20"/>
          <w:szCs w:val="20"/>
        </w:rPr>
        <w:t xml:space="preserve"> </w:t>
      </w:r>
      <w:r w:rsidR="004625BC" w:rsidRPr="009D1EE4">
        <w:rPr>
          <w:rStyle w:val="Tipodeletrapredefinidodopargrafo"/>
          <w:rFonts w:ascii="Times New Roman" w:hAnsi="Times New Roman" w:cs="Times New Roman"/>
          <w:sz w:val="20"/>
          <w:szCs w:val="20"/>
        </w:rPr>
        <w:t>Ne</w:t>
      </w:r>
      <w:r w:rsidR="00496112" w:rsidRPr="009D1EE4">
        <w:rPr>
          <w:rStyle w:val="Tipodeletrapredefinidodopargrafo"/>
          <w:rFonts w:ascii="Times New Roman" w:hAnsi="Times New Roman" w:cs="Times New Roman"/>
          <w:sz w:val="20"/>
          <w:szCs w:val="20"/>
        </w:rPr>
        <w:t>ste artigo</w:t>
      </w:r>
      <w:r w:rsidR="004625BC" w:rsidRPr="009D1EE4">
        <w:rPr>
          <w:rStyle w:val="Tipodeletrapredefinidodopargrafo"/>
          <w:rFonts w:ascii="Times New Roman" w:hAnsi="Times New Roman" w:cs="Times New Roman"/>
          <w:sz w:val="20"/>
          <w:szCs w:val="20"/>
        </w:rPr>
        <w:t>, apresenta-se um estudo de caso sobre práticas de leitura acadêmica. Objetiva-se</w:t>
      </w:r>
      <w:r w:rsidR="00496112" w:rsidRPr="009D1EE4">
        <w:rPr>
          <w:rStyle w:val="Tipodeletrapredefinidodopargrafo"/>
          <w:rFonts w:ascii="Times New Roman" w:hAnsi="Times New Roman" w:cs="Times New Roman"/>
          <w:sz w:val="20"/>
          <w:szCs w:val="20"/>
        </w:rPr>
        <w:t xml:space="preserve"> examina</w:t>
      </w:r>
      <w:r w:rsidR="004625BC" w:rsidRPr="009D1EE4">
        <w:rPr>
          <w:rStyle w:val="Tipodeletrapredefinidodopargrafo"/>
          <w:rFonts w:ascii="Times New Roman" w:hAnsi="Times New Roman" w:cs="Times New Roman"/>
          <w:sz w:val="20"/>
          <w:szCs w:val="20"/>
        </w:rPr>
        <w:t>r</w:t>
      </w:r>
      <w:r w:rsidR="00496112" w:rsidRPr="009D1EE4">
        <w:rPr>
          <w:rStyle w:val="Tipodeletrapredefinidodopargrafo"/>
          <w:rFonts w:ascii="Times New Roman" w:hAnsi="Times New Roman" w:cs="Times New Roman"/>
          <w:sz w:val="20"/>
          <w:szCs w:val="20"/>
        </w:rPr>
        <w:t xml:space="preserve"> como estudantes do curso de Pedagogia</w:t>
      </w:r>
      <w:r w:rsidR="00BB2A7E" w:rsidRPr="009D1EE4">
        <w:rPr>
          <w:rStyle w:val="Tipodeletrapredefinidodopargrafo"/>
          <w:rFonts w:ascii="Times New Roman" w:hAnsi="Times New Roman" w:cs="Times New Roman"/>
          <w:sz w:val="20"/>
          <w:szCs w:val="20"/>
        </w:rPr>
        <w:t>,</w:t>
      </w:r>
      <w:r w:rsidR="00496112" w:rsidRPr="009D1EE4">
        <w:rPr>
          <w:rStyle w:val="Tipodeletrapredefinidodopargrafo"/>
          <w:rFonts w:ascii="Times New Roman" w:hAnsi="Times New Roman" w:cs="Times New Roman"/>
          <w:sz w:val="20"/>
          <w:szCs w:val="20"/>
        </w:rPr>
        <w:t xml:space="preserve"> de uma universidade federal brasileira</w:t>
      </w:r>
      <w:r w:rsidR="00BB2A7E" w:rsidRPr="009D1EE4">
        <w:rPr>
          <w:rStyle w:val="Tipodeletrapredefinidodopargrafo"/>
          <w:rFonts w:ascii="Times New Roman" w:hAnsi="Times New Roman" w:cs="Times New Roman"/>
          <w:sz w:val="20"/>
          <w:szCs w:val="20"/>
        </w:rPr>
        <w:t>,</w:t>
      </w:r>
      <w:r w:rsidR="00496112" w:rsidRPr="009D1EE4">
        <w:rPr>
          <w:rStyle w:val="Tipodeletrapredefinidodopargrafo"/>
          <w:rFonts w:ascii="Times New Roman" w:hAnsi="Times New Roman" w:cs="Times New Roman"/>
          <w:sz w:val="20"/>
          <w:szCs w:val="20"/>
        </w:rPr>
        <w:t xml:space="preserve"> descrevem e analisam suas experiências </w:t>
      </w:r>
      <w:r w:rsidR="0011471E" w:rsidRPr="009D1EE4">
        <w:rPr>
          <w:rStyle w:val="Tipodeletrapredefinidodopargrafo"/>
          <w:rFonts w:ascii="Times New Roman" w:hAnsi="Times New Roman" w:cs="Times New Roman"/>
          <w:sz w:val="20"/>
          <w:szCs w:val="20"/>
        </w:rPr>
        <w:t>com a</w:t>
      </w:r>
      <w:r w:rsidR="00496112" w:rsidRPr="009D1EE4">
        <w:rPr>
          <w:rStyle w:val="Tipodeletrapredefinidodopargrafo"/>
          <w:rFonts w:ascii="Times New Roman" w:hAnsi="Times New Roman" w:cs="Times New Roman"/>
          <w:sz w:val="20"/>
          <w:szCs w:val="20"/>
        </w:rPr>
        <w:t xml:space="preserve"> leitura de textos acadêmicos, resgatadas, retrospectivamente, em entrevistas </w:t>
      </w:r>
      <w:proofErr w:type="spellStart"/>
      <w:r w:rsidR="00496112" w:rsidRPr="009D1EE4">
        <w:rPr>
          <w:rStyle w:val="Tipodeletrapredefinidodopargrafo"/>
          <w:rFonts w:ascii="Times New Roman" w:hAnsi="Times New Roman" w:cs="Times New Roman"/>
          <w:sz w:val="20"/>
          <w:szCs w:val="20"/>
        </w:rPr>
        <w:t>semi-estruturadas</w:t>
      </w:r>
      <w:proofErr w:type="spellEnd"/>
      <w:r w:rsidR="00496112" w:rsidRPr="009D1EE4">
        <w:rPr>
          <w:rStyle w:val="Tipodeletrapredefinidodopargrafo"/>
          <w:rFonts w:ascii="Times New Roman" w:hAnsi="Times New Roman" w:cs="Times New Roman"/>
          <w:sz w:val="20"/>
          <w:szCs w:val="20"/>
        </w:rPr>
        <w:t xml:space="preserve">. Fundamentada </w:t>
      </w:r>
      <w:r w:rsidR="00BB2A7E" w:rsidRPr="009D1EE4">
        <w:rPr>
          <w:rStyle w:val="Tipodeletrapredefinidodopargrafo"/>
          <w:rFonts w:ascii="Times New Roman" w:hAnsi="Times New Roman" w:cs="Times New Roman"/>
          <w:sz w:val="20"/>
          <w:szCs w:val="20"/>
        </w:rPr>
        <w:t>na perspectiva</w:t>
      </w:r>
      <w:r w:rsidR="004625BC" w:rsidRPr="009D1EE4">
        <w:rPr>
          <w:rStyle w:val="Tipodeletrapredefinidodopargrafo"/>
          <w:rFonts w:ascii="Times New Roman" w:hAnsi="Times New Roman" w:cs="Times New Roman"/>
          <w:sz w:val="20"/>
          <w:szCs w:val="20"/>
        </w:rPr>
        <w:t xml:space="preserve"> dos Letramentos Acadêmicos (LEA; STREET, 1998), a partir d</w:t>
      </w:r>
      <w:r w:rsidR="00BB2A7E" w:rsidRPr="009D1EE4">
        <w:rPr>
          <w:rStyle w:val="Tipodeletrapredefinidodopargrafo"/>
          <w:rFonts w:ascii="Times New Roman" w:hAnsi="Times New Roman" w:cs="Times New Roman"/>
          <w:sz w:val="20"/>
          <w:szCs w:val="20"/>
        </w:rPr>
        <w:t>e uma</w:t>
      </w:r>
      <w:r w:rsidR="00496112" w:rsidRPr="009D1EE4">
        <w:rPr>
          <w:rStyle w:val="Tipodeletrapredefinidodopargrafo"/>
          <w:rFonts w:ascii="Times New Roman" w:hAnsi="Times New Roman" w:cs="Times New Roman"/>
          <w:sz w:val="20"/>
          <w:szCs w:val="20"/>
        </w:rPr>
        <w:t xml:space="preserve"> abordagem qualitativa</w:t>
      </w:r>
      <w:r w:rsidR="00B16ED6" w:rsidRPr="009D1EE4">
        <w:rPr>
          <w:rStyle w:val="Tipodeletrapredefinidodopargrafo"/>
          <w:rFonts w:ascii="Times New Roman" w:hAnsi="Times New Roman" w:cs="Times New Roman"/>
          <w:sz w:val="20"/>
          <w:szCs w:val="20"/>
        </w:rPr>
        <w:t xml:space="preserve"> (</w:t>
      </w:r>
      <w:r w:rsidR="002D6796" w:rsidRPr="009D1EE4">
        <w:rPr>
          <w:rFonts w:ascii="Times New Roman" w:hAnsi="Times New Roman" w:cs="Times New Roman"/>
          <w:sz w:val="20"/>
          <w:szCs w:val="20"/>
        </w:rPr>
        <w:t>BOGDAN; BIKLEN, 1994</w:t>
      </w:r>
      <w:r w:rsidR="00B16ED6" w:rsidRPr="009D1EE4">
        <w:rPr>
          <w:rStyle w:val="Tipodeletrapredefinidodopargrafo"/>
          <w:rFonts w:ascii="Times New Roman" w:hAnsi="Times New Roman" w:cs="Times New Roman"/>
          <w:sz w:val="20"/>
          <w:szCs w:val="20"/>
        </w:rPr>
        <w:t>)</w:t>
      </w:r>
      <w:r w:rsidR="00496112" w:rsidRPr="009D1EE4">
        <w:rPr>
          <w:rStyle w:val="Tipodeletrapredefinidodopargrafo"/>
          <w:rFonts w:ascii="Times New Roman" w:hAnsi="Times New Roman" w:cs="Times New Roman"/>
          <w:sz w:val="20"/>
          <w:szCs w:val="20"/>
        </w:rPr>
        <w:t xml:space="preserve">, a análise mostra </w:t>
      </w:r>
      <w:r w:rsidR="002D6796" w:rsidRPr="009D1EE4">
        <w:rPr>
          <w:rFonts w:ascii="Times New Roman" w:hAnsi="Times New Roman" w:cs="Times New Roman"/>
          <w:sz w:val="20"/>
          <w:szCs w:val="20"/>
          <w:shd w:val="clear" w:color="auto" w:fill="FFFFFF"/>
        </w:rPr>
        <w:t>estranhamentos e dúvidas dos estudantes quanto aos modos pelos quais a leitura acontece na universidade.</w:t>
      </w:r>
      <w:r w:rsidR="002D6796" w:rsidRPr="009D1EE4">
        <w:rPr>
          <w:rStyle w:val="Tipodeletrapredefinidodopargrafo"/>
          <w:rFonts w:ascii="Times New Roman" w:hAnsi="Times New Roman" w:cs="Times New Roman"/>
          <w:sz w:val="20"/>
          <w:szCs w:val="20"/>
        </w:rPr>
        <w:t xml:space="preserve"> </w:t>
      </w:r>
      <w:r w:rsidR="002D6796" w:rsidRPr="009D1EE4">
        <w:rPr>
          <w:rFonts w:ascii="Times New Roman" w:hAnsi="Times New Roman" w:cs="Times New Roman"/>
          <w:sz w:val="20"/>
          <w:szCs w:val="20"/>
        </w:rPr>
        <w:t xml:space="preserve">As dificuldades em significar as práticas de leitura acadêmica podem </w:t>
      </w:r>
      <w:r w:rsidR="00496112" w:rsidRPr="009D1EE4">
        <w:rPr>
          <w:rFonts w:ascii="Times New Roman" w:hAnsi="Times New Roman" w:cs="Times New Roman"/>
          <w:sz w:val="20"/>
          <w:szCs w:val="20"/>
        </w:rPr>
        <w:t xml:space="preserve">estar vinculadas a uma prática institucional do mistério (LILLIS, 1999) e ao modelo </w:t>
      </w:r>
      <w:r w:rsidR="00414EC6" w:rsidRPr="009D1EE4">
        <w:rPr>
          <w:rFonts w:ascii="Times New Roman" w:hAnsi="Times New Roman" w:cs="Times New Roman"/>
          <w:sz w:val="20"/>
          <w:szCs w:val="20"/>
        </w:rPr>
        <w:t xml:space="preserve">de letramento </w:t>
      </w:r>
      <w:r w:rsidR="00496112" w:rsidRPr="009D1EE4">
        <w:rPr>
          <w:rFonts w:ascii="Times New Roman" w:hAnsi="Times New Roman" w:cs="Times New Roman"/>
          <w:sz w:val="20"/>
          <w:szCs w:val="20"/>
        </w:rPr>
        <w:t>autôno</w:t>
      </w:r>
      <w:r w:rsidR="002D6796" w:rsidRPr="009D1EE4">
        <w:rPr>
          <w:rFonts w:ascii="Times New Roman" w:hAnsi="Times New Roman" w:cs="Times New Roman"/>
          <w:sz w:val="20"/>
          <w:szCs w:val="20"/>
        </w:rPr>
        <w:t>mo (STREET, 1984)</w:t>
      </w:r>
      <w:r w:rsidR="00496112" w:rsidRPr="009D1EE4">
        <w:rPr>
          <w:rFonts w:ascii="Times New Roman" w:hAnsi="Times New Roman" w:cs="Times New Roman"/>
          <w:sz w:val="20"/>
          <w:szCs w:val="20"/>
        </w:rPr>
        <w:t>.</w:t>
      </w:r>
    </w:p>
    <w:p w:rsidR="0007269B" w:rsidRPr="00242E5D" w:rsidRDefault="009D1EE4" w:rsidP="009D1EE4">
      <w:pPr>
        <w:spacing w:after="0" w:line="240" w:lineRule="auto"/>
        <w:jc w:val="both"/>
        <w:rPr>
          <w:rFonts w:ascii="Times New Roman" w:hAnsi="Times New Roman" w:cs="Times New Roman"/>
          <w:sz w:val="20"/>
          <w:szCs w:val="20"/>
        </w:rPr>
      </w:pPr>
      <w:r w:rsidRPr="009D1EE4">
        <w:rPr>
          <w:rFonts w:ascii="Times New Roman" w:hAnsi="Times New Roman"/>
          <w:b/>
          <w:sz w:val="20"/>
          <w:szCs w:val="20"/>
        </w:rPr>
        <w:t>Palavras-chave</w:t>
      </w:r>
      <w:r w:rsidR="0007269B" w:rsidRPr="00242E5D">
        <w:rPr>
          <w:rFonts w:ascii="Times New Roman" w:hAnsi="Times New Roman" w:cs="Times New Roman"/>
          <w:sz w:val="20"/>
          <w:szCs w:val="20"/>
        </w:rPr>
        <w:t>:</w:t>
      </w:r>
      <w:r w:rsidR="00B62281" w:rsidRPr="00242E5D">
        <w:rPr>
          <w:rFonts w:ascii="Times New Roman" w:hAnsi="Times New Roman" w:cs="Times New Roman"/>
          <w:sz w:val="20"/>
          <w:szCs w:val="20"/>
        </w:rPr>
        <w:t xml:space="preserve"> </w:t>
      </w:r>
      <w:r w:rsidR="00727EE5" w:rsidRPr="00242E5D">
        <w:rPr>
          <w:rFonts w:ascii="Times New Roman" w:hAnsi="Times New Roman" w:cs="Times New Roman"/>
          <w:sz w:val="20"/>
          <w:szCs w:val="20"/>
        </w:rPr>
        <w:t>Contextos A</w:t>
      </w:r>
      <w:r w:rsidR="00B62281" w:rsidRPr="00242E5D">
        <w:rPr>
          <w:rFonts w:ascii="Times New Roman" w:hAnsi="Times New Roman" w:cs="Times New Roman"/>
          <w:sz w:val="20"/>
          <w:szCs w:val="20"/>
        </w:rPr>
        <w:t>cadêmicos. Letrament</w:t>
      </w:r>
      <w:r w:rsidR="00727EE5" w:rsidRPr="00242E5D">
        <w:rPr>
          <w:rFonts w:ascii="Times New Roman" w:hAnsi="Times New Roman" w:cs="Times New Roman"/>
          <w:sz w:val="20"/>
          <w:szCs w:val="20"/>
        </w:rPr>
        <w:t>os Acadêmicos. Leitura. Prática institucional</w:t>
      </w:r>
      <w:r w:rsidR="00B62281" w:rsidRPr="00242E5D">
        <w:rPr>
          <w:rFonts w:ascii="Times New Roman" w:hAnsi="Times New Roman" w:cs="Times New Roman"/>
          <w:sz w:val="20"/>
          <w:szCs w:val="20"/>
        </w:rPr>
        <w:t xml:space="preserve"> do mistério.   </w:t>
      </w:r>
    </w:p>
    <w:p w:rsidR="0007269B" w:rsidRDefault="0007269B" w:rsidP="00242E5D">
      <w:pPr>
        <w:pStyle w:val="Ttulo1"/>
        <w:spacing w:before="0" w:beforeAutospacing="0" w:after="0" w:afterAutospacing="0"/>
        <w:ind w:left="1134"/>
        <w:jc w:val="both"/>
        <w:rPr>
          <w:rFonts w:ascii="Times New Roman" w:hAnsi="Times New Roman"/>
        </w:rPr>
      </w:pPr>
    </w:p>
    <w:p w:rsidR="009D1EE4" w:rsidRPr="00242E5D" w:rsidRDefault="009D1EE4" w:rsidP="00242E5D">
      <w:pPr>
        <w:pStyle w:val="Ttulo1"/>
        <w:spacing w:before="0" w:beforeAutospacing="0" w:after="0" w:afterAutospacing="0"/>
        <w:ind w:left="1134"/>
        <w:jc w:val="both"/>
        <w:rPr>
          <w:rFonts w:ascii="Times New Roman" w:hAnsi="Times New Roman"/>
        </w:rPr>
      </w:pPr>
    </w:p>
    <w:p w:rsidR="009D1EE4" w:rsidRDefault="009D1EE4" w:rsidP="009D1EE4">
      <w:pPr>
        <w:spacing w:after="0" w:line="240" w:lineRule="auto"/>
        <w:jc w:val="both"/>
        <w:rPr>
          <w:rFonts w:ascii="Times New Roman" w:hAnsi="Times New Roman" w:cs="Times New Roman"/>
          <w:sz w:val="20"/>
          <w:szCs w:val="20"/>
        </w:rPr>
      </w:pPr>
      <w:r w:rsidRPr="00676E0C">
        <w:rPr>
          <w:rFonts w:ascii="Times New Roman" w:hAnsi="Times New Roman" w:cs="Times New Roman"/>
          <w:b/>
          <w:sz w:val="20"/>
          <w:szCs w:val="20"/>
        </w:rPr>
        <w:t>Abstract</w:t>
      </w:r>
      <w:r w:rsidR="004A0B27" w:rsidRPr="00676E0C">
        <w:rPr>
          <w:rFonts w:ascii="Times New Roman" w:hAnsi="Times New Roman" w:cs="Times New Roman"/>
          <w:sz w:val="20"/>
          <w:szCs w:val="20"/>
        </w:rPr>
        <w:t>:</w:t>
      </w:r>
      <w:r w:rsidR="00B62281" w:rsidRPr="00242E5D">
        <w:rPr>
          <w:rFonts w:ascii="Times New Roman" w:hAnsi="Times New Roman" w:cs="Times New Roman"/>
          <w:sz w:val="20"/>
          <w:szCs w:val="20"/>
        </w:rPr>
        <w:t xml:space="preserve"> </w:t>
      </w:r>
      <w:r w:rsidR="006E7B65" w:rsidRPr="006E7B65">
        <w:rPr>
          <w:rFonts w:ascii="Times New Roman" w:hAnsi="Times New Roman" w:cs="Times New Roman"/>
          <w:sz w:val="20"/>
          <w:szCs w:val="20"/>
        </w:rPr>
        <w:t xml:space="preserve">In </w:t>
      </w:r>
      <w:proofErr w:type="spellStart"/>
      <w:r w:rsidR="006E7B65" w:rsidRPr="006E7B65">
        <w:rPr>
          <w:rFonts w:ascii="Times New Roman" w:hAnsi="Times New Roman" w:cs="Times New Roman"/>
          <w:sz w:val="20"/>
          <w:szCs w:val="20"/>
        </w:rPr>
        <w:t>this</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article</w:t>
      </w:r>
      <w:proofErr w:type="spellEnd"/>
      <w:r w:rsidR="006E7B65" w:rsidRPr="006E7B65">
        <w:rPr>
          <w:rFonts w:ascii="Times New Roman" w:hAnsi="Times New Roman" w:cs="Times New Roman"/>
          <w:sz w:val="20"/>
          <w:szCs w:val="20"/>
        </w:rPr>
        <w:t xml:space="preserve">, a case </w:t>
      </w:r>
      <w:proofErr w:type="spellStart"/>
      <w:r w:rsidR="006E7B65" w:rsidRPr="006E7B65">
        <w:rPr>
          <w:rFonts w:ascii="Times New Roman" w:hAnsi="Times New Roman" w:cs="Times New Roman"/>
          <w:sz w:val="20"/>
          <w:szCs w:val="20"/>
        </w:rPr>
        <w:t>study</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on</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academic</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readin</w:t>
      </w:r>
      <w:r w:rsidR="006E7B65">
        <w:rPr>
          <w:rFonts w:ascii="Times New Roman" w:hAnsi="Times New Roman" w:cs="Times New Roman"/>
          <w:sz w:val="20"/>
          <w:szCs w:val="20"/>
        </w:rPr>
        <w:t>g</w:t>
      </w:r>
      <w:proofErr w:type="spellEnd"/>
      <w:r w:rsidR="006E7B65">
        <w:rPr>
          <w:rFonts w:ascii="Times New Roman" w:hAnsi="Times New Roman" w:cs="Times New Roman"/>
          <w:sz w:val="20"/>
          <w:szCs w:val="20"/>
        </w:rPr>
        <w:t xml:space="preserve"> </w:t>
      </w:r>
      <w:proofErr w:type="spellStart"/>
      <w:r w:rsidR="006E7B65">
        <w:rPr>
          <w:rFonts w:ascii="Times New Roman" w:hAnsi="Times New Roman" w:cs="Times New Roman"/>
          <w:sz w:val="20"/>
          <w:szCs w:val="20"/>
        </w:rPr>
        <w:t>practices</w:t>
      </w:r>
      <w:proofErr w:type="spellEnd"/>
      <w:r w:rsidR="006E7B65">
        <w:rPr>
          <w:rFonts w:ascii="Times New Roman" w:hAnsi="Times New Roman" w:cs="Times New Roman"/>
          <w:sz w:val="20"/>
          <w:szCs w:val="20"/>
        </w:rPr>
        <w:t xml:space="preserve"> </w:t>
      </w:r>
      <w:proofErr w:type="spellStart"/>
      <w:r w:rsidR="006E7B65">
        <w:rPr>
          <w:rFonts w:ascii="Times New Roman" w:hAnsi="Times New Roman" w:cs="Times New Roman"/>
          <w:sz w:val="20"/>
          <w:szCs w:val="20"/>
        </w:rPr>
        <w:t>is</w:t>
      </w:r>
      <w:proofErr w:type="spellEnd"/>
      <w:r w:rsidR="006E7B65">
        <w:rPr>
          <w:rFonts w:ascii="Times New Roman" w:hAnsi="Times New Roman" w:cs="Times New Roman"/>
          <w:sz w:val="20"/>
          <w:szCs w:val="20"/>
        </w:rPr>
        <w:t xml:space="preserve"> </w:t>
      </w:r>
      <w:proofErr w:type="spellStart"/>
      <w:r w:rsidR="006E7B65">
        <w:rPr>
          <w:rFonts w:ascii="Times New Roman" w:hAnsi="Times New Roman" w:cs="Times New Roman"/>
          <w:sz w:val="20"/>
          <w:szCs w:val="20"/>
        </w:rPr>
        <w:t>presented</w:t>
      </w:r>
      <w:proofErr w:type="spellEnd"/>
      <w:r w:rsidR="006E7B65">
        <w:rPr>
          <w:rFonts w:ascii="Times New Roman" w:hAnsi="Times New Roman" w:cs="Times New Roman"/>
          <w:sz w:val="20"/>
          <w:szCs w:val="20"/>
        </w:rPr>
        <w:t xml:space="preserve">. It </w:t>
      </w:r>
      <w:proofErr w:type="spellStart"/>
      <w:r w:rsidR="006E7B65">
        <w:rPr>
          <w:rFonts w:ascii="Times New Roman" w:hAnsi="Times New Roman" w:cs="Times New Roman"/>
          <w:sz w:val="20"/>
          <w:szCs w:val="20"/>
        </w:rPr>
        <w:t>aims</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to</w:t>
      </w:r>
      <w:proofErr w:type="spellEnd"/>
      <w:r w:rsidR="006E7B65" w:rsidRPr="006E7B65">
        <w:rPr>
          <w:rFonts w:ascii="Times New Roman" w:hAnsi="Times New Roman" w:cs="Times New Roman"/>
          <w:sz w:val="20"/>
          <w:szCs w:val="20"/>
        </w:rPr>
        <w:t xml:space="preserve"> examine </w:t>
      </w:r>
      <w:proofErr w:type="spellStart"/>
      <w:r w:rsidR="006E7B65" w:rsidRPr="006E7B65">
        <w:rPr>
          <w:rFonts w:ascii="Times New Roman" w:hAnsi="Times New Roman" w:cs="Times New Roman"/>
          <w:sz w:val="20"/>
          <w:szCs w:val="20"/>
        </w:rPr>
        <w:t>how</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students</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of</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the</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Pedagogy</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course</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of</w:t>
      </w:r>
      <w:proofErr w:type="spellEnd"/>
      <w:r w:rsidR="006E7B65" w:rsidRPr="006E7B65">
        <w:rPr>
          <w:rFonts w:ascii="Times New Roman" w:hAnsi="Times New Roman" w:cs="Times New Roman"/>
          <w:sz w:val="20"/>
          <w:szCs w:val="20"/>
        </w:rPr>
        <w:t xml:space="preserve"> a </w:t>
      </w:r>
      <w:proofErr w:type="spellStart"/>
      <w:r w:rsidR="006E7B65" w:rsidRPr="006E7B65">
        <w:rPr>
          <w:rFonts w:ascii="Times New Roman" w:hAnsi="Times New Roman" w:cs="Times New Roman"/>
          <w:sz w:val="20"/>
          <w:szCs w:val="20"/>
        </w:rPr>
        <w:t>Brazilian</w:t>
      </w:r>
      <w:proofErr w:type="spellEnd"/>
      <w:r w:rsidR="006E7B65" w:rsidRPr="006E7B65">
        <w:rPr>
          <w:rFonts w:ascii="Times New Roman" w:hAnsi="Times New Roman" w:cs="Times New Roman"/>
          <w:sz w:val="20"/>
          <w:szCs w:val="20"/>
        </w:rPr>
        <w:t xml:space="preserve"> federal </w:t>
      </w:r>
      <w:proofErr w:type="spellStart"/>
      <w:r w:rsidR="006E7B65" w:rsidRPr="006E7B65">
        <w:rPr>
          <w:rFonts w:ascii="Times New Roman" w:hAnsi="Times New Roman" w:cs="Times New Roman"/>
          <w:sz w:val="20"/>
          <w:szCs w:val="20"/>
        </w:rPr>
        <w:t>university</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describe</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and</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analyze</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their</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experiences</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with</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the</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reading</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of</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academic</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texts</w:t>
      </w:r>
      <w:proofErr w:type="spellEnd"/>
      <w:r w:rsidR="006E7B65" w:rsidRPr="006E7B65">
        <w:rPr>
          <w:rFonts w:ascii="Times New Roman" w:hAnsi="Times New Roman" w:cs="Times New Roman"/>
          <w:sz w:val="20"/>
          <w:szCs w:val="20"/>
        </w:rPr>
        <w:t xml:space="preserve">, </w:t>
      </w:r>
      <w:proofErr w:type="spellStart"/>
      <w:r w:rsidR="00676E0C">
        <w:rPr>
          <w:rFonts w:ascii="Times New Roman" w:hAnsi="Times New Roman" w:cs="Times New Roman"/>
          <w:sz w:val="20"/>
          <w:szCs w:val="20"/>
        </w:rPr>
        <w:t>recovered</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retrospectively</w:t>
      </w:r>
      <w:proofErr w:type="spellEnd"/>
      <w:r w:rsidR="006E7B65" w:rsidRPr="006E7B65">
        <w:rPr>
          <w:rFonts w:ascii="Times New Roman" w:hAnsi="Times New Roman" w:cs="Times New Roman"/>
          <w:sz w:val="20"/>
          <w:szCs w:val="20"/>
        </w:rPr>
        <w:t xml:space="preserve">, in </w:t>
      </w:r>
      <w:proofErr w:type="spellStart"/>
      <w:r w:rsidR="006E7B65" w:rsidRPr="006E7B65">
        <w:rPr>
          <w:rFonts w:ascii="Times New Roman" w:hAnsi="Times New Roman" w:cs="Times New Roman"/>
          <w:sz w:val="20"/>
          <w:szCs w:val="20"/>
        </w:rPr>
        <w:t>semi-structured</w:t>
      </w:r>
      <w:proofErr w:type="spellEnd"/>
      <w:r w:rsidR="006E7B65" w:rsidRPr="006E7B65">
        <w:rPr>
          <w:rFonts w:ascii="Times New Roman" w:hAnsi="Times New Roman" w:cs="Times New Roman"/>
          <w:sz w:val="20"/>
          <w:szCs w:val="20"/>
        </w:rPr>
        <w:t xml:space="preserve"> interviews. </w:t>
      </w:r>
      <w:proofErr w:type="spellStart"/>
      <w:r w:rsidR="006E7B65" w:rsidRPr="006E7B65">
        <w:rPr>
          <w:rFonts w:ascii="Times New Roman" w:hAnsi="Times New Roman" w:cs="Times New Roman"/>
          <w:sz w:val="20"/>
          <w:szCs w:val="20"/>
        </w:rPr>
        <w:t>Based</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on</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the</w:t>
      </w:r>
      <w:proofErr w:type="spellEnd"/>
      <w:r w:rsidR="006E7B65" w:rsidRPr="006E7B65">
        <w:rPr>
          <w:rFonts w:ascii="Times New Roman" w:hAnsi="Times New Roman" w:cs="Times New Roman"/>
          <w:sz w:val="20"/>
          <w:szCs w:val="20"/>
        </w:rPr>
        <w:t xml:space="preserve"> perspective </w:t>
      </w:r>
      <w:proofErr w:type="spellStart"/>
      <w:r w:rsidR="006E7B65" w:rsidRPr="006E7B65">
        <w:rPr>
          <w:rFonts w:ascii="Times New Roman" w:hAnsi="Times New Roman" w:cs="Times New Roman"/>
          <w:sz w:val="20"/>
          <w:szCs w:val="20"/>
        </w:rPr>
        <w:t>of</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Academic</w:t>
      </w:r>
      <w:proofErr w:type="spellEnd"/>
      <w:r w:rsidR="006E7B65" w:rsidRPr="006E7B65">
        <w:rPr>
          <w:rFonts w:ascii="Times New Roman" w:hAnsi="Times New Roman" w:cs="Times New Roman"/>
          <w:sz w:val="20"/>
          <w:szCs w:val="20"/>
        </w:rPr>
        <w:t xml:space="preserve"> </w:t>
      </w:r>
      <w:proofErr w:type="spellStart"/>
      <w:r w:rsidR="006E7B65">
        <w:rPr>
          <w:rFonts w:ascii="Times New Roman" w:hAnsi="Times New Roman" w:cs="Times New Roman"/>
          <w:sz w:val="20"/>
          <w:szCs w:val="20"/>
        </w:rPr>
        <w:t>Literacies</w:t>
      </w:r>
      <w:proofErr w:type="spellEnd"/>
      <w:r w:rsidR="006E7B65" w:rsidRPr="006E7B65">
        <w:rPr>
          <w:rFonts w:ascii="Times New Roman" w:hAnsi="Times New Roman" w:cs="Times New Roman"/>
          <w:sz w:val="20"/>
          <w:szCs w:val="20"/>
        </w:rPr>
        <w:t xml:space="preserve"> (LEA; STREET, 1998),</w:t>
      </w:r>
      <w:r w:rsidR="006E7B65" w:rsidRPr="006E7B65">
        <w:t xml:space="preserve"> </w:t>
      </w:r>
      <w:proofErr w:type="spellStart"/>
      <w:r w:rsidR="006E7B65" w:rsidRPr="006E7B65">
        <w:rPr>
          <w:rFonts w:ascii="Times New Roman" w:hAnsi="Times New Roman" w:cs="Times New Roman"/>
          <w:sz w:val="20"/>
          <w:szCs w:val="20"/>
        </w:rPr>
        <w:t>from</w:t>
      </w:r>
      <w:proofErr w:type="spellEnd"/>
      <w:r w:rsidR="006E7B65" w:rsidRPr="006E7B65">
        <w:rPr>
          <w:rFonts w:ascii="Times New Roman" w:hAnsi="Times New Roman" w:cs="Times New Roman"/>
          <w:sz w:val="20"/>
          <w:szCs w:val="20"/>
        </w:rPr>
        <w:t xml:space="preserve"> a </w:t>
      </w:r>
      <w:proofErr w:type="spellStart"/>
      <w:r w:rsidR="006E7B65" w:rsidRPr="006E7B65">
        <w:rPr>
          <w:rFonts w:ascii="Times New Roman" w:hAnsi="Times New Roman" w:cs="Times New Roman"/>
          <w:sz w:val="20"/>
          <w:szCs w:val="20"/>
        </w:rPr>
        <w:t>qualitative</w:t>
      </w:r>
      <w:proofErr w:type="spellEnd"/>
      <w:r w:rsidR="006E7B65" w:rsidRPr="006E7B65">
        <w:rPr>
          <w:rFonts w:ascii="Times New Roman" w:hAnsi="Times New Roman" w:cs="Times New Roman"/>
          <w:sz w:val="20"/>
          <w:szCs w:val="20"/>
        </w:rPr>
        <w:t xml:space="preserve"> approach (BOGDAN; BIKLEN, 1994), </w:t>
      </w:r>
      <w:proofErr w:type="spellStart"/>
      <w:r w:rsidR="006E7B65" w:rsidRPr="006E7B65">
        <w:rPr>
          <w:rFonts w:ascii="Times New Roman" w:hAnsi="Times New Roman" w:cs="Times New Roman"/>
          <w:sz w:val="20"/>
          <w:szCs w:val="20"/>
        </w:rPr>
        <w:t>the</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analysis</w:t>
      </w:r>
      <w:proofErr w:type="spellEnd"/>
      <w:r w:rsidR="006E7B65" w:rsidRPr="006E7B65">
        <w:rPr>
          <w:rFonts w:ascii="Times New Roman" w:hAnsi="Times New Roman" w:cs="Times New Roman"/>
          <w:sz w:val="20"/>
          <w:szCs w:val="20"/>
        </w:rPr>
        <w:t xml:space="preserve"> shows </w:t>
      </w:r>
      <w:proofErr w:type="spellStart"/>
      <w:r w:rsidR="006E7B65" w:rsidRPr="006E7B65">
        <w:rPr>
          <w:rFonts w:ascii="Times New Roman" w:hAnsi="Times New Roman" w:cs="Times New Roman"/>
          <w:sz w:val="20"/>
          <w:szCs w:val="20"/>
        </w:rPr>
        <w:t>students</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strangeness</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and</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doubts</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about</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the</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ways</w:t>
      </w:r>
      <w:proofErr w:type="spellEnd"/>
      <w:r w:rsidR="006E7B65" w:rsidRPr="006E7B65">
        <w:rPr>
          <w:rFonts w:ascii="Times New Roman" w:hAnsi="Times New Roman" w:cs="Times New Roman"/>
          <w:sz w:val="20"/>
          <w:szCs w:val="20"/>
        </w:rPr>
        <w:t xml:space="preserve"> in </w:t>
      </w:r>
      <w:proofErr w:type="spellStart"/>
      <w:r w:rsidR="006E7B65" w:rsidRPr="006E7B65">
        <w:rPr>
          <w:rFonts w:ascii="Times New Roman" w:hAnsi="Times New Roman" w:cs="Times New Roman"/>
          <w:sz w:val="20"/>
          <w:szCs w:val="20"/>
        </w:rPr>
        <w:t>which</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reading</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happens</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at</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university</w:t>
      </w:r>
      <w:proofErr w:type="spellEnd"/>
      <w:r w:rsidR="006E7B65" w:rsidRPr="006E7B65">
        <w:rPr>
          <w:rFonts w:ascii="Times New Roman" w:hAnsi="Times New Roman" w:cs="Times New Roman"/>
          <w:sz w:val="20"/>
          <w:szCs w:val="20"/>
        </w:rPr>
        <w:t xml:space="preserve">. The </w:t>
      </w:r>
      <w:proofErr w:type="spellStart"/>
      <w:r w:rsidR="006E7B65" w:rsidRPr="006E7B65">
        <w:rPr>
          <w:rFonts w:ascii="Times New Roman" w:hAnsi="Times New Roman" w:cs="Times New Roman"/>
          <w:sz w:val="20"/>
          <w:szCs w:val="20"/>
        </w:rPr>
        <w:t>difficulties</w:t>
      </w:r>
      <w:proofErr w:type="spellEnd"/>
      <w:r w:rsidR="006E7B65" w:rsidRPr="006E7B65">
        <w:rPr>
          <w:rFonts w:ascii="Times New Roman" w:hAnsi="Times New Roman" w:cs="Times New Roman"/>
          <w:sz w:val="20"/>
          <w:szCs w:val="20"/>
        </w:rPr>
        <w:t xml:space="preserve"> in </w:t>
      </w:r>
      <w:proofErr w:type="spellStart"/>
      <w:r w:rsidR="006E7B65" w:rsidRPr="006E7B65">
        <w:rPr>
          <w:rFonts w:ascii="Times New Roman" w:hAnsi="Times New Roman" w:cs="Times New Roman"/>
          <w:sz w:val="20"/>
          <w:szCs w:val="20"/>
        </w:rPr>
        <w:t>signifying</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academic</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reading</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practices</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may</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be</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linked</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to</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an</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institutional</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practice</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of</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the</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mystery</w:t>
      </w:r>
      <w:proofErr w:type="spellEnd"/>
      <w:r w:rsidR="006E7B65" w:rsidRPr="006E7B65">
        <w:rPr>
          <w:rFonts w:ascii="Times New Roman" w:hAnsi="Times New Roman" w:cs="Times New Roman"/>
          <w:sz w:val="20"/>
          <w:szCs w:val="20"/>
        </w:rPr>
        <w:t xml:space="preserve"> (LILLIS, 1999) </w:t>
      </w:r>
      <w:proofErr w:type="spellStart"/>
      <w:r w:rsidR="006E7B65" w:rsidRPr="006E7B65">
        <w:rPr>
          <w:rFonts w:ascii="Times New Roman" w:hAnsi="Times New Roman" w:cs="Times New Roman"/>
          <w:sz w:val="20"/>
          <w:szCs w:val="20"/>
        </w:rPr>
        <w:t>and</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to</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the</w:t>
      </w:r>
      <w:proofErr w:type="spellEnd"/>
      <w:r w:rsidR="006E7B65" w:rsidRPr="006E7B65">
        <w:rPr>
          <w:rFonts w:ascii="Times New Roman" w:hAnsi="Times New Roman" w:cs="Times New Roman"/>
          <w:sz w:val="20"/>
          <w:szCs w:val="20"/>
        </w:rPr>
        <w:t xml:space="preserve"> </w:t>
      </w:r>
      <w:proofErr w:type="spellStart"/>
      <w:r w:rsidR="006E7B65" w:rsidRPr="006E7B65">
        <w:rPr>
          <w:rFonts w:ascii="Times New Roman" w:hAnsi="Times New Roman" w:cs="Times New Roman"/>
          <w:sz w:val="20"/>
          <w:szCs w:val="20"/>
        </w:rPr>
        <w:t>autonomou</w:t>
      </w:r>
      <w:r w:rsidR="006E7B65">
        <w:rPr>
          <w:rFonts w:ascii="Times New Roman" w:hAnsi="Times New Roman" w:cs="Times New Roman"/>
          <w:sz w:val="20"/>
          <w:szCs w:val="20"/>
        </w:rPr>
        <w:t>s</w:t>
      </w:r>
      <w:proofErr w:type="spellEnd"/>
      <w:r w:rsidR="006E7B65">
        <w:rPr>
          <w:rFonts w:ascii="Times New Roman" w:hAnsi="Times New Roman" w:cs="Times New Roman"/>
          <w:sz w:val="20"/>
          <w:szCs w:val="20"/>
        </w:rPr>
        <w:t xml:space="preserve"> </w:t>
      </w:r>
      <w:proofErr w:type="spellStart"/>
      <w:r w:rsidR="006E7B65">
        <w:rPr>
          <w:rFonts w:ascii="Times New Roman" w:hAnsi="Times New Roman" w:cs="Times New Roman"/>
          <w:sz w:val="20"/>
          <w:szCs w:val="20"/>
        </w:rPr>
        <w:t>literacy</w:t>
      </w:r>
      <w:proofErr w:type="spellEnd"/>
      <w:r w:rsidR="006E7B65">
        <w:rPr>
          <w:rFonts w:ascii="Times New Roman" w:hAnsi="Times New Roman" w:cs="Times New Roman"/>
          <w:sz w:val="20"/>
          <w:szCs w:val="20"/>
        </w:rPr>
        <w:t xml:space="preserve"> </w:t>
      </w:r>
      <w:proofErr w:type="spellStart"/>
      <w:r w:rsidR="006E7B65">
        <w:rPr>
          <w:rFonts w:ascii="Times New Roman" w:hAnsi="Times New Roman" w:cs="Times New Roman"/>
          <w:sz w:val="20"/>
          <w:szCs w:val="20"/>
        </w:rPr>
        <w:t>model</w:t>
      </w:r>
      <w:proofErr w:type="spellEnd"/>
      <w:r w:rsidR="006E7B65">
        <w:rPr>
          <w:rFonts w:ascii="Times New Roman" w:hAnsi="Times New Roman" w:cs="Times New Roman"/>
          <w:sz w:val="20"/>
          <w:szCs w:val="20"/>
        </w:rPr>
        <w:t xml:space="preserve"> (STREET, 1984).</w:t>
      </w:r>
    </w:p>
    <w:p w:rsidR="004A0B27" w:rsidRPr="00242E5D" w:rsidRDefault="009D1EE4" w:rsidP="009D1EE4">
      <w:pPr>
        <w:spacing w:after="0" w:line="240" w:lineRule="auto"/>
        <w:jc w:val="both"/>
        <w:rPr>
          <w:rFonts w:ascii="Times New Roman" w:hAnsi="Times New Roman" w:cs="Times New Roman"/>
          <w:sz w:val="20"/>
          <w:szCs w:val="20"/>
        </w:rPr>
      </w:pPr>
      <w:proofErr w:type="spellStart"/>
      <w:r w:rsidRPr="009D1EE4">
        <w:rPr>
          <w:rFonts w:ascii="Times New Roman" w:hAnsi="Times New Roman"/>
          <w:b/>
          <w:sz w:val="20"/>
          <w:szCs w:val="20"/>
        </w:rPr>
        <w:t>Keywords</w:t>
      </w:r>
      <w:proofErr w:type="spellEnd"/>
      <w:r w:rsidR="004A0B27" w:rsidRPr="00242E5D">
        <w:rPr>
          <w:rFonts w:ascii="Times New Roman" w:hAnsi="Times New Roman" w:cs="Times New Roman"/>
          <w:sz w:val="20"/>
          <w:szCs w:val="20"/>
        </w:rPr>
        <w:t>:</w:t>
      </w:r>
      <w:r w:rsidR="00727EE5" w:rsidRPr="00242E5D">
        <w:rPr>
          <w:rFonts w:ascii="Times New Roman" w:hAnsi="Times New Roman" w:cs="Times New Roman"/>
          <w:sz w:val="20"/>
          <w:szCs w:val="20"/>
        </w:rPr>
        <w:t xml:space="preserve"> </w:t>
      </w:r>
      <w:proofErr w:type="spellStart"/>
      <w:r w:rsidR="00727EE5" w:rsidRPr="00242E5D">
        <w:rPr>
          <w:rFonts w:ascii="Times New Roman" w:hAnsi="Times New Roman" w:cs="Times New Roman"/>
          <w:sz w:val="20"/>
          <w:szCs w:val="20"/>
        </w:rPr>
        <w:t>Academic</w:t>
      </w:r>
      <w:proofErr w:type="spellEnd"/>
      <w:r w:rsidR="00727EE5" w:rsidRPr="00242E5D">
        <w:rPr>
          <w:rFonts w:ascii="Times New Roman" w:hAnsi="Times New Roman" w:cs="Times New Roman"/>
          <w:sz w:val="20"/>
          <w:szCs w:val="20"/>
        </w:rPr>
        <w:t xml:space="preserve"> </w:t>
      </w:r>
      <w:proofErr w:type="spellStart"/>
      <w:r w:rsidR="00727EE5" w:rsidRPr="00242E5D">
        <w:rPr>
          <w:rFonts w:ascii="Times New Roman" w:hAnsi="Times New Roman" w:cs="Times New Roman"/>
          <w:sz w:val="20"/>
          <w:szCs w:val="20"/>
        </w:rPr>
        <w:t>C</w:t>
      </w:r>
      <w:r w:rsidR="00B62281" w:rsidRPr="00242E5D">
        <w:rPr>
          <w:rFonts w:ascii="Times New Roman" w:hAnsi="Times New Roman" w:cs="Times New Roman"/>
          <w:sz w:val="20"/>
          <w:szCs w:val="20"/>
        </w:rPr>
        <w:t>ontexts</w:t>
      </w:r>
      <w:proofErr w:type="spellEnd"/>
      <w:r w:rsidR="00B62281" w:rsidRPr="00242E5D">
        <w:rPr>
          <w:rFonts w:ascii="Times New Roman" w:hAnsi="Times New Roman" w:cs="Times New Roman"/>
          <w:sz w:val="20"/>
          <w:szCs w:val="20"/>
        </w:rPr>
        <w:t xml:space="preserve">. </w:t>
      </w:r>
      <w:proofErr w:type="spellStart"/>
      <w:r w:rsidR="00B62281" w:rsidRPr="00242E5D">
        <w:rPr>
          <w:rFonts w:ascii="Times New Roman" w:hAnsi="Times New Roman" w:cs="Times New Roman"/>
          <w:sz w:val="20"/>
          <w:szCs w:val="20"/>
        </w:rPr>
        <w:t>Academic</w:t>
      </w:r>
      <w:proofErr w:type="spellEnd"/>
      <w:r w:rsidR="00B62281" w:rsidRPr="00242E5D">
        <w:rPr>
          <w:rFonts w:ascii="Times New Roman" w:hAnsi="Times New Roman" w:cs="Times New Roman"/>
          <w:sz w:val="20"/>
          <w:szCs w:val="20"/>
        </w:rPr>
        <w:t xml:space="preserve"> </w:t>
      </w:r>
      <w:proofErr w:type="spellStart"/>
      <w:r w:rsidR="00B62281" w:rsidRPr="00242E5D">
        <w:rPr>
          <w:rFonts w:ascii="Times New Roman" w:hAnsi="Times New Roman" w:cs="Times New Roman"/>
          <w:sz w:val="20"/>
          <w:szCs w:val="20"/>
        </w:rPr>
        <w:t>Literacies</w:t>
      </w:r>
      <w:proofErr w:type="spellEnd"/>
      <w:r w:rsidR="00B62281" w:rsidRPr="00242E5D">
        <w:rPr>
          <w:rFonts w:ascii="Times New Roman" w:hAnsi="Times New Roman" w:cs="Times New Roman"/>
          <w:sz w:val="20"/>
          <w:szCs w:val="20"/>
        </w:rPr>
        <w:t xml:space="preserve">. </w:t>
      </w:r>
      <w:r w:rsidR="00727EE5" w:rsidRPr="00242E5D">
        <w:rPr>
          <w:rFonts w:ascii="Times New Roman" w:hAnsi="Times New Roman" w:cs="Times New Roman"/>
          <w:sz w:val="20"/>
          <w:szCs w:val="20"/>
        </w:rPr>
        <w:t xml:space="preserve">Reading. Institucional </w:t>
      </w:r>
      <w:proofErr w:type="spellStart"/>
      <w:r w:rsidR="00727EE5" w:rsidRPr="00242E5D">
        <w:rPr>
          <w:rFonts w:ascii="Times New Roman" w:hAnsi="Times New Roman" w:cs="Times New Roman"/>
          <w:sz w:val="20"/>
          <w:szCs w:val="20"/>
        </w:rPr>
        <w:t>Practice</w:t>
      </w:r>
      <w:proofErr w:type="spellEnd"/>
      <w:r w:rsidR="00B62281" w:rsidRPr="00242E5D">
        <w:rPr>
          <w:rFonts w:ascii="Times New Roman" w:hAnsi="Times New Roman" w:cs="Times New Roman"/>
          <w:sz w:val="20"/>
          <w:szCs w:val="20"/>
        </w:rPr>
        <w:t xml:space="preserve"> </w:t>
      </w:r>
      <w:proofErr w:type="spellStart"/>
      <w:r w:rsidR="00B62281" w:rsidRPr="00242E5D">
        <w:rPr>
          <w:rFonts w:ascii="Times New Roman" w:hAnsi="Times New Roman" w:cs="Times New Roman"/>
          <w:sz w:val="20"/>
          <w:szCs w:val="20"/>
        </w:rPr>
        <w:t>of</w:t>
      </w:r>
      <w:proofErr w:type="spellEnd"/>
      <w:r w:rsidR="00B62281" w:rsidRPr="00242E5D">
        <w:rPr>
          <w:rFonts w:ascii="Times New Roman" w:hAnsi="Times New Roman" w:cs="Times New Roman"/>
          <w:sz w:val="20"/>
          <w:szCs w:val="20"/>
        </w:rPr>
        <w:t xml:space="preserve"> </w:t>
      </w:r>
      <w:proofErr w:type="spellStart"/>
      <w:r w:rsidR="00B62281" w:rsidRPr="00242E5D">
        <w:rPr>
          <w:rFonts w:ascii="Times New Roman" w:hAnsi="Times New Roman" w:cs="Times New Roman"/>
          <w:sz w:val="20"/>
          <w:szCs w:val="20"/>
        </w:rPr>
        <w:t>Mystery</w:t>
      </w:r>
      <w:proofErr w:type="spellEnd"/>
      <w:r>
        <w:rPr>
          <w:rFonts w:ascii="Times New Roman" w:hAnsi="Times New Roman" w:cs="Times New Roman"/>
          <w:sz w:val="20"/>
          <w:szCs w:val="20"/>
        </w:rPr>
        <w:t>.</w:t>
      </w:r>
    </w:p>
    <w:p w:rsidR="00BE310B" w:rsidRPr="00242E5D" w:rsidRDefault="00BE310B" w:rsidP="00242E5D">
      <w:pPr>
        <w:pStyle w:val="Ttulo1"/>
        <w:spacing w:before="0" w:beforeAutospacing="0" w:after="0" w:afterAutospacing="0"/>
        <w:jc w:val="both"/>
        <w:rPr>
          <w:rFonts w:ascii="Times New Roman" w:hAnsi="Times New Roman"/>
        </w:rPr>
      </w:pPr>
    </w:p>
    <w:p w:rsidR="00727EE5" w:rsidRPr="00242E5D" w:rsidRDefault="00727EE5" w:rsidP="00242E5D">
      <w:pPr>
        <w:pStyle w:val="Ttulo1"/>
        <w:spacing w:before="0" w:beforeAutospacing="0" w:after="0" w:afterAutospacing="0"/>
        <w:jc w:val="both"/>
        <w:rPr>
          <w:rFonts w:ascii="Times New Roman" w:hAnsi="Times New Roman"/>
        </w:rPr>
      </w:pPr>
    </w:p>
    <w:p w:rsidR="0007269B" w:rsidRPr="00242E5D" w:rsidRDefault="00242E5D" w:rsidP="00242E5D">
      <w:pPr>
        <w:pStyle w:val="Ttulo1"/>
        <w:spacing w:before="0" w:beforeAutospacing="0" w:after="0" w:afterAutospacing="0"/>
        <w:jc w:val="both"/>
        <w:rPr>
          <w:rFonts w:ascii="Times New Roman" w:hAnsi="Times New Roman"/>
          <w:b w:val="0"/>
        </w:rPr>
      </w:pPr>
      <w:r>
        <w:rPr>
          <w:rFonts w:ascii="Times New Roman" w:hAnsi="Times New Roman"/>
        </w:rPr>
        <w:t xml:space="preserve">1 </w:t>
      </w:r>
      <w:r w:rsidR="0007269B" w:rsidRPr="00242E5D">
        <w:rPr>
          <w:rFonts w:ascii="Times New Roman" w:hAnsi="Times New Roman"/>
        </w:rPr>
        <w:t>Introdução</w:t>
      </w:r>
      <w:r w:rsidR="00283C11" w:rsidRPr="00242E5D">
        <w:rPr>
          <w:rFonts w:ascii="Times New Roman" w:hAnsi="Times New Roman"/>
        </w:rPr>
        <w:t xml:space="preserve">   </w:t>
      </w:r>
    </w:p>
    <w:p w:rsidR="003D08A2" w:rsidRPr="00242E5D" w:rsidRDefault="005516F6" w:rsidP="009D1EE4">
      <w:pPr>
        <w:pStyle w:val="NormalWeb"/>
        <w:spacing w:after="0" w:line="240" w:lineRule="auto"/>
        <w:ind w:firstLine="708"/>
        <w:jc w:val="both"/>
        <w:rPr>
          <w:lang w:val="af-ZA"/>
        </w:rPr>
      </w:pPr>
      <w:r w:rsidRPr="00242E5D">
        <w:t>Há aproximadamente duas décadas</w:t>
      </w:r>
      <w:r w:rsidR="007D27D7" w:rsidRPr="00242E5D">
        <w:t>,</w:t>
      </w:r>
      <w:r w:rsidRPr="00242E5D">
        <w:t xml:space="preserve"> os pesquisadores britânicos Mary Lea e Brian Street</w:t>
      </w:r>
      <w:r w:rsidR="00125BA4" w:rsidRPr="00242E5D">
        <w:t xml:space="preserve"> publicaram um artigo seminal </w:t>
      </w:r>
      <w:r w:rsidR="00125BA4" w:rsidRPr="00242E5D">
        <w:rPr>
          <w:i/>
          <w:shd w:val="clear" w:color="auto" w:fill="FFFFFF"/>
          <w:lang w:val="en-GB"/>
        </w:rPr>
        <w:t>Student writing in higher education: an academic literacies approach</w:t>
      </w:r>
      <w:r w:rsidR="007D27D7" w:rsidRPr="00242E5D">
        <w:t xml:space="preserve">, fruto de uma pesquisa </w:t>
      </w:r>
      <w:r w:rsidR="00EA7521">
        <w:t>que desenvolveram</w:t>
      </w:r>
      <w:r w:rsidR="007D27D7" w:rsidRPr="00242E5D">
        <w:t xml:space="preserve"> </w:t>
      </w:r>
      <w:r w:rsidR="00EA7521" w:rsidRPr="00242E5D">
        <w:t>sobre o ensino de escrita acadêmica</w:t>
      </w:r>
      <w:r w:rsidR="00EA7521">
        <w:t>,</w:t>
      </w:r>
      <w:r w:rsidR="00EA7521" w:rsidRPr="00242E5D">
        <w:t xml:space="preserve"> </w:t>
      </w:r>
      <w:r w:rsidR="007D27D7" w:rsidRPr="00242E5D">
        <w:t xml:space="preserve">em universidades </w:t>
      </w:r>
      <w:r w:rsidR="00EA7521">
        <w:t>do Reino Unido</w:t>
      </w:r>
      <w:r w:rsidR="007D27D7" w:rsidRPr="00242E5D">
        <w:t>. Nessa investigação, identificaram três abordagens por meio das quais a escrita era focalizada</w:t>
      </w:r>
      <w:r w:rsidR="00A777B7" w:rsidRPr="00242E5D">
        <w:t xml:space="preserve">: </w:t>
      </w:r>
      <w:r w:rsidR="00E3727B">
        <w:t>H</w:t>
      </w:r>
      <w:r w:rsidR="00A777B7" w:rsidRPr="00242E5D">
        <w:t xml:space="preserve">abilidades de </w:t>
      </w:r>
      <w:r w:rsidR="00E3727B">
        <w:t>E</w:t>
      </w:r>
      <w:r w:rsidR="00A777B7" w:rsidRPr="00242E5D">
        <w:t xml:space="preserve">studo, </w:t>
      </w:r>
      <w:r w:rsidR="00E3727B">
        <w:t>S</w:t>
      </w:r>
      <w:r w:rsidR="00A777B7" w:rsidRPr="00242E5D">
        <w:t xml:space="preserve">ocialização </w:t>
      </w:r>
      <w:r w:rsidR="00E3727B">
        <w:t>A</w:t>
      </w:r>
      <w:r w:rsidR="00A777B7" w:rsidRPr="00242E5D">
        <w:t xml:space="preserve">cadêmica e </w:t>
      </w:r>
      <w:r w:rsidR="00E3727B">
        <w:t>L</w:t>
      </w:r>
      <w:r w:rsidR="00A777B7" w:rsidRPr="00242E5D">
        <w:t xml:space="preserve">etramentos </w:t>
      </w:r>
      <w:r w:rsidR="00E3727B">
        <w:t>A</w:t>
      </w:r>
      <w:r w:rsidR="00A777B7" w:rsidRPr="00242E5D">
        <w:t>cadêmicos (LEA; STREET, 1998). Essa última</w:t>
      </w:r>
      <w:r w:rsidR="00AF1494" w:rsidRPr="00242E5D">
        <w:t xml:space="preserve"> é defendida </w:t>
      </w:r>
      <w:r w:rsidR="00F03C6F" w:rsidRPr="00242E5D">
        <w:t>por eles</w:t>
      </w:r>
      <w:r w:rsidR="00AF1494" w:rsidRPr="00242E5D">
        <w:t xml:space="preserve">, </w:t>
      </w:r>
      <w:r w:rsidR="00F03C6F" w:rsidRPr="00242E5D">
        <w:t>visto</w:t>
      </w:r>
      <w:r w:rsidR="00AF1494" w:rsidRPr="00242E5D">
        <w:t xml:space="preserve"> focalizar a leitura e a escrita enquanto práticas sociais e situadas que variam de acordo com as áreas e disciplinas em que são requeridas, assim como entre os diferentes contextos institucionais em um mesmo país (CASTANHEIRA; </w:t>
      </w:r>
      <w:r w:rsidR="00AF1494" w:rsidRPr="00242E5D">
        <w:lastRenderedPageBreak/>
        <w:t xml:space="preserve">STREET; CARVALHO, 2015) ou em diferentes países (ROBINSON-PANT; STREET, 2012). </w:t>
      </w:r>
    </w:p>
    <w:p w:rsidR="00E150A2" w:rsidRPr="00242E5D" w:rsidRDefault="00E3727B" w:rsidP="00242E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FC2D55">
        <w:rPr>
          <w:rFonts w:ascii="Times New Roman" w:hAnsi="Times New Roman" w:cs="Times New Roman"/>
          <w:sz w:val="24"/>
          <w:szCs w:val="24"/>
        </w:rPr>
        <w:t xml:space="preserve"> </w:t>
      </w:r>
      <w:r w:rsidR="00AF1494" w:rsidRPr="00242E5D">
        <w:rPr>
          <w:rFonts w:ascii="Times New Roman" w:hAnsi="Times New Roman" w:cs="Times New Roman"/>
          <w:sz w:val="24"/>
          <w:szCs w:val="24"/>
        </w:rPr>
        <w:t xml:space="preserve">abordagem </w:t>
      </w:r>
      <w:r w:rsidR="00FC2D55">
        <w:rPr>
          <w:rFonts w:ascii="Times New Roman" w:hAnsi="Times New Roman" w:cs="Times New Roman"/>
          <w:sz w:val="24"/>
          <w:szCs w:val="24"/>
        </w:rPr>
        <w:t xml:space="preserve">dos Letramentos Acadêmicos </w:t>
      </w:r>
      <w:r w:rsidR="00AF1494" w:rsidRPr="00242E5D">
        <w:rPr>
          <w:rFonts w:ascii="Times New Roman" w:hAnsi="Times New Roman" w:cs="Times New Roman"/>
          <w:sz w:val="24"/>
          <w:szCs w:val="24"/>
        </w:rPr>
        <w:t>tem norteado</w:t>
      </w:r>
      <w:r>
        <w:rPr>
          <w:rFonts w:ascii="Times New Roman" w:hAnsi="Times New Roman" w:cs="Times New Roman"/>
          <w:sz w:val="24"/>
          <w:szCs w:val="24"/>
        </w:rPr>
        <w:t xml:space="preserve"> inclusive</w:t>
      </w:r>
      <w:r w:rsidR="00AF1494" w:rsidRPr="00242E5D">
        <w:rPr>
          <w:rFonts w:ascii="Times New Roman" w:hAnsi="Times New Roman" w:cs="Times New Roman"/>
          <w:sz w:val="24"/>
          <w:szCs w:val="24"/>
        </w:rPr>
        <w:t xml:space="preserve"> o desenvolvimento de algumas pesquisas brasileiras, a exemplo </w:t>
      </w:r>
      <w:r w:rsidR="00AF1494" w:rsidRPr="007D57DE">
        <w:rPr>
          <w:rFonts w:ascii="Times New Roman" w:hAnsi="Times New Roman" w:cs="Times New Roman"/>
          <w:sz w:val="24"/>
          <w:szCs w:val="24"/>
        </w:rPr>
        <w:t xml:space="preserve">de </w:t>
      </w:r>
      <w:r w:rsidR="007D57DE">
        <w:rPr>
          <w:rFonts w:ascii="Times New Roman" w:hAnsi="Times New Roman" w:cs="Times New Roman"/>
          <w:sz w:val="24"/>
          <w:szCs w:val="24"/>
        </w:rPr>
        <w:t>M</w:t>
      </w:r>
      <w:r w:rsidR="007D57DE" w:rsidRPr="007D57DE">
        <w:rPr>
          <w:rFonts w:ascii="Times New Roman" w:hAnsi="Times New Roman" w:cs="Times New Roman"/>
          <w:sz w:val="24"/>
          <w:szCs w:val="24"/>
        </w:rPr>
        <w:t>arinho</w:t>
      </w:r>
      <w:r w:rsidR="00AF1494" w:rsidRPr="007D57DE">
        <w:rPr>
          <w:rFonts w:ascii="Times New Roman" w:hAnsi="Times New Roman" w:cs="Times New Roman"/>
          <w:sz w:val="24"/>
          <w:szCs w:val="24"/>
        </w:rPr>
        <w:t xml:space="preserve"> </w:t>
      </w:r>
      <w:r w:rsidR="007D57DE">
        <w:rPr>
          <w:rFonts w:ascii="Times New Roman" w:hAnsi="Times New Roman" w:cs="Times New Roman"/>
          <w:sz w:val="24"/>
          <w:szCs w:val="24"/>
        </w:rPr>
        <w:t>(</w:t>
      </w:r>
      <w:r w:rsidR="00AF1494" w:rsidRPr="007D57DE">
        <w:rPr>
          <w:rFonts w:ascii="Times New Roman" w:hAnsi="Times New Roman" w:cs="Times New Roman"/>
          <w:sz w:val="24"/>
          <w:szCs w:val="24"/>
        </w:rPr>
        <w:t>2010</w:t>
      </w:r>
      <w:r w:rsidR="007D57DE">
        <w:rPr>
          <w:rFonts w:ascii="Times New Roman" w:hAnsi="Times New Roman" w:cs="Times New Roman"/>
          <w:sz w:val="24"/>
          <w:szCs w:val="24"/>
        </w:rPr>
        <w:t xml:space="preserve">), </w:t>
      </w:r>
      <w:proofErr w:type="spellStart"/>
      <w:r w:rsidR="00AF1494" w:rsidRPr="007D57DE">
        <w:rPr>
          <w:rFonts w:ascii="Times New Roman" w:hAnsi="Times New Roman" w:cs="Times New Roman"/>
          <w:sz w:val="24"/>
          <w:szCs w:val="24"/>
        </w:rPr>
        <w:t>F</w:t>
      </w:r>
      <w:r w:rsidR="007D57DE" w:rsidRPr="007D57DE">
        <w:rPr>
          <w:rFonts w:ascii="Times New Roman" w:hAnsi="Times New Roman" w:cs="Times New Roman"/>
          <w:sz w:val="24"/>
          <w:szCs w:val="24"/>
        </w:rPr>
        <w:t>iad</w:t>
      </w:r>
      <w:proofErr w:type="spellEnd"/>
      <w:r w:rsidR="00AF1494" w:rsidRPr="007D57DE">
        <w:rPr>
          <w:rFonts w:ascii="Times New Roman" w:hAnsi="Times New Roman" w:cs="Times New Roman"/>
          <w:sz w:val="24"/>
          <w:szCs w:val="24"/>
        </w:rPr>
        <w:t xml:space="preserve"> </w:t>
      </w:r>
      <w:r w:rsidR="007D57DE">
        <w:rPr>
          <w:rFonts w:ascii="Times New Roman" w:hAnsi="Times New Roman" w:cs="Times New Roman"/>
          <w:sz w:val="24"/>
          <w:szCs w:val="24"/>
        </w:rPr>
        <w:t>(</w:t>
      </w:r>
      <w:r w:rsidR="00AF1494" w:rsidRPr="007D57DE">
        <w:rPr>
          <w:rFonts w:ascii="Times New Roman" w:hAnsi="Times New Roman" w:cs="Times New Roman"/>
          <w:sz w:val="24"/>
          <w:szCs w:val="24"/>
        </w:rPr>
        <w:t>2011, 2013, 2016</w:t>
      </w:r>
      <w:r w:rsidR="007D57DE">
        <w:rPr>
          <w:rFonts w:ascii="Times New Roman" w:hAnsi="Times New Roman" w:cs="Times New Roman"/>
          <w:sz w:val="24"/>
          <w:szCs w:val="24"/>
        </w:rPr>
        <w:t>) e</w:t>
      </w:r>
      <w:r w:rsidR="00AF1494" w:rsidRPr="007D57DE">
        <w:rPr>
          <w:rFonts w:ascii="Times New Roman" w:hAnsi="Times New Roman" w:cs="Times New Roman"/>
          <w:sz w:val="24"/>
          <w:szCs w:val="24"/>
        </w:rPr>
        <w:t xml:space="preserve"> F</w:t>
      </w:r>
      <w:r w:rsidR="007D57DE" w:rsidRPr="007D57DE">
        <w:rPr>
          <w:rFonts w:ascii="Times New Roman" w:hAnsi="Times New Roman" w:cs="Times New Roman"/>
          <w:sz w:val="24"/>
          <w:szCs w:val="24"/>
        </w:rPr>
        <w:t>ischer</w:t>
      </w:r>
      <w:r w:rsidR="007D57DE">
        <w:rPr>
          <w:rFonts w:ascii="Times New Roman" w:hAnsi="Times New Roman" w:cs="Times New Roman"/>
          <w:sz w:val="24"/>
          <w:szCs w:val="24"/>
        </w:rPr>
        <w:t xml:space="preserve"> (</w:t>
      </w:r>
      <w:r w:rsidR="00AF1494" w:rsidRPr="007D57DE">
        <w:rPr>
          <w:rFonts w:ascii="Times New Roman" w:hAnsi="Times New Roman" w:cs="Times New Roman"/>
          <w:sz w:val="24"/>
          <w:szCs w:val="24"/>
        </w:rPr>
        <w:t>2010, 2011).</w:t>
      </w:r>
      <w:r w:rsidR="007D57DE">
        <w:rPr>
          <w:rFonts w:ascii="Times New Roman" w:hAnsi="Times New Roman" w:cs="Times New Roman"/>
          <w:sz w:val="24"/>
          <w:szCs w:val="24"/>
        </w:rPr>
        <w:t xml:space="preserve"> </w:t>
      </w:r>
      <w:r w:rsidR="00FC2D55">
        <w:rPr>
          <w:rFonts w:ascii="Times New Roman" w:hAnsi="Times New Roman" w:cs="Times New Roman"/>
          <w:sz w:val="24"/>
          <w:szCs w:val="24"/>
        </w:rPr>
        <w:t>No entanto, n</w:t>
      </w:r>
      <w:r w:rsidR="003D08A2" w:rsidRPr="007D57DE">
        <w:rPr>
          <w:rFonts w:ascii="Times New Roman" w:hAnsi="Times New Roman" w:cs="Times New Roman"/>
          <w:sz w:val="24"/>
          <w:szCs w:val="24"/>
        </w:rPr>
        <w:t>a</w:t>
      </w:r>
      <w:r w:rsidR="003D08A2" w:rsidRPr="00242E5D">
        <w:rPr>
          <w:rFonts w:ascii="Times New Roman" w:hAnsi="Times New Roman" w:cs="Times New Roman"/>
          <w:sz w:val="24"/>
          <w:szCs w:val="24"/>
        </w:rPr>
        <w:t xml:space="preserve"> maioria delas</w:t>
      </w:r>
      <w:r w:rsidR="005D7255" w:rsidRPr="00242E5D">
        <w:rPr>
          <w:rFonts w:ascii="Times New Roman" w:hAnsi="Times New Roman" w:cs="Times New Roman"/>
          <w:sz w:val="24"/>
          <w:szCs w:val="24"/>
        </w:rPr>
        <w:t>, privilegia</w:t>
      </w:r>
      <w:r w:rsidR="000F33C9">
        <w:rPr>
          <w:rFonts w:ascii="Times New Roman" w:hAnsi="Times New Roman" w:cs="Times New Roman"/>
          <w:sz w:val="24"/>
          <w:szCs w:val="24"/>
        </w:rPr>
        <w:t>m</w:t>
      </w:r>
      <w:r w:rsidR="005D7255" w:rsidRPr="00242E5D">
        <w:rPr>
          <w:rFonts w:ascii="Times New Roman" w:hAnsi="Times New Roman" w:cs="Times New Roman"/>
          <w:sz w:val="24"/>
          <w:szCs w:val="24"/>
        </w:rPr>
        <w:t>-se</w:t>
      </w:r>
      <w:r w:rsidR="000F33C9">
        <w:rPr>
          <w:rFonts w:ascii="Times New Roman" w:hAnsi="Times New Roman" w:cs="Times New Roman"/>
          <w:sz w:val="24"/>
          <w:szCs w:val="24"/>
        </w:rPr>
        <w:t xml:space="preserve"> </w:t>
      </w:r>
      <w:r w:rsidR="000F33C9" w:rsidRPr="00242E5D">
        <w:rPr>
          <w:rFonts w:ascii="Times New Roman" w:hAnsi="Times New Roman" w:cs="Times New Roman"/>
          <w:sz w:val="24"/>
          <w:szCs w:val="24"/>
        </w:rPr>
        <w:t>as práticas de escrita</w:t>
      </w:r>
      <w:r w:rsidR="00A731ED" w:rsidRPr="00242E5D">
        <w:rPr>
          <w:rFonts w:ascii="Times New Roman" w:hAnsi="Times New Roman" w:cs="Times New Roman"/>
          <w:sz w:val="24"/>
          <w:szCs w:val="24"/>
        </w:rPr>
        <w:t>, como objeto de estudo</w:t>
      </w:r>
      <w:r w:rsidR="00626C31" w:rsidRPr="00242E5D">
        <w:rPr>
          <w:rFonts w:ascii="Times New Roman" w:hAnsi="Times New Roman" w:cs="Times New Roman"/>
          <w:sz w:val="24"/>
          <w:szCs w:val="24"/>
        </w:rPr>
        <w:t>,</w:t>
      </w:r>
      <w:r w:rsidR="005D7255" w:rsidRPr="00242E5D">
        <w:rPr>
          <w:rFonts w:ascii="Times New Roman" w:hAnsi="Times New Roman" w:cs="Times New Roman"/>
          <w:sz w:val="24"/>
          <w:szCs w:val="24"/>
        </w:rPr>
        <w:t xml:space="preserve"> </w:t>
      </w:r>
      <w:r w:rsidR="00E150A2" w:rsidRPr="00242E5D">
        <w:rPr>
          <w:rFonts w:ascii="Times New Roman" w:hAnsi="Times New Roman" w:cs="Times New Roman"/>
          <w:sz w:val="24"/>
          <w:szCs w:val="24"/>
        </w:rPr>
        <w:t xml:space="preserve">em detrimento das práticas de leitura, </w:t>
      </w:r>
      <w:r w:rsidR="00626C31" w:rsidRPr="00242E5D">
        <w:rPr>
          <w:rFonts w:ascii="Times New Roman" w:hAnsi="Times New Roman" w:cs="Times New Roman"/>
          <w:sz w:val="24"/>
          <w:szCs w:val="24"/>
        </w:rPr>
        <w:t xml:space="preserve">também constitutivas </w:t>
      </w:r>
      <w:r w:rsidR="00A731ED" w:rsidRPr="00242E5D">
        <w:rPr>
          <w:rFonts w:ascii="Times New Roman" w:hAnsi="Times New Roman" w:cs="Times New Roman"/>
          <w:sz w:val="24"/>
          <w:szCs w:val="24"/>
        </w:rPr>
        <w:t>do</w:t>
      </w:r>
      <w:r w:rsidR="00626C31" w:rsidRPr="00242E5D">
        <w:rPr>
          <w:rFonts w:ascii="Times New Roman" w:hAnsi="Times New Roman" w:cs="Times New Roman"/>
          <w:sz w:val="24"/>
          <w:szCs w:val="24"/>
        </w:rPr>
        <w:t xml:space="preserve"> conceito</w:t>
      </w:r>
      <w:r w:rsidR="00A731ED" w:rsidRPr="00242E5D">
        <w:rPr>
          <w:rFonts w:ascii="Times New Roman" w:hAnsi="Times New Roman" w:cs="Times New Roman"/>
          <w:sz w:val="24"/>
          <w:szCs w:val="24"/>
        </w:rPr>
        <w:t xml:space="preserve"> de letramentos</w:t>
      </w:r>
      <w:r>
        <w:rPr>
          <w:rFonts w:ascii="Times New Roman" w:hAnsi="Times New Roman" w:cs="Times New Roman"/>
          <w:sz w:val="24"/>
          <w:szCs w:val="24"/>
        </w:rPr>
        <w:t xml:space="preserve"> (</w:t>
      </w:r>
      <w:r w:rsidR="006E7B65">
        <w:rPr>
          <w:rFonts w:ascii="Times New Roman" w:hAnsi="Times New Roman" w:cs="Times New Roman"/>
          <w:sz w:val="24"/>
          <w:szCs w:val="24"/>
        </w:rPr>
        <w:t>STREET, 2003</w:t>
      </w:r>
      <w:r>
        <w:rPr>
          <w:rFonts w:ascii="Times New Roman" w:hAnsi="Times New Roman" w:cs="Times New Roman"/>
          <w:sz w:val="24"/>
          <w:szCs w:val="24"/>
        </w:rPr>
        <w:t>)</w:t>
      </w:r>
      <w:r w:rsidR="00E150A2" w:rsidRPr="00242E5D">
        <w:rPr>
          <w:rFonts w:ascii="Times New Roman" w:hAnsi="Times New Roman" w:cs="Times New Roman"/>
          <w:sz w:val="24"/>
          <w:szCs w:val="24"/>
        </w:rPr>
        <w:t>.</w:t>
      </w:r>
    </w:p>
    <w:p w:rsidR="00AF1494" w:rsidRPr="00242E5D" w:rsidRDefault="00626C31" w:rsidP="00242E5D">
      <w:pPr>
        <w:shd w:val="clear" w:color="auto" w:fill="FFFFFF"/>
        <w:spacing w:after="0" w:line="240" w:lineRule="auto"/>
        <w:ind w:firstLine="708"/>
        <w:jc w:val="both"/>
        <w:textAlignment w:val="baseline"/>
        <w:rPr>
          <w:rFonts w:ascii="Times New Roman" w:hAnsi="Times New Roman" w:cs="Times New Roman"/>
          <w:sz w:val="24"/>
          <w:szCs w:val="24"/>
        </w:rPr>
      </w:pPr>
      <w:r w:rsidRPr="00242E5D">
        <w:rPr>
          <w:rFonts w:ascii="Times New Roman" w:hAnsi="Times New Roman" w:cs="Times New Roman"/>
          <w:sz w:val="24"/>
          <w:szCs w:val="24"/>
        </w:rPr>
        <w:t>A escassez de</w:t>
      </w:r>
      <w:r w:rsidR="00AF1494" w:rsidRPr="00242E5D">
        <w:rPr>
          <w:rFonts w:ascii="Times New Roman" w:hAnsi="Times New Roman" w:cs="Times New Roman"/>
          <w:sz w:val="24"/>
          <w:szCs w:val="24"/>
        </w:rPr>
        <w:t xml:space="preserve"> estudos sobre leitura acadêmica, ancorados na abordagem dos </w:t>
      </w:r>
      <w:r w:rsidR="00E3727B">
        <w:rPr>
          <w:rFonts w:ascii="Times New Roman" w:hAnsi="Times New Roman" w:cs="Times New Roman"/>
          <w:sz w:val="24"/>
          <w:szCs w:val="24"/>
        </w:rPr>
        <w:t>L</w:t>
      </w:r>
      <w:r w:rsidR="00AF1494" w:rsidRPr="00242E5D">
        <w:rPr>
          <w:rFonts w:ascii="Times New Roman" w:hAnsi="Times New Roman" w:cs="Times New Roman"/>
          <w:sz w:val="24"/>
          <w:szCs w:val="24"/>
        </w:rPr>
        <w:t xml:space="preserve">etramentos </w:t>
      </w:r>
      <w:r w:rsidR="00E3727B">
        <w:rPr>
          <w:rFonts w:ascii="Times New Roman" w:hAnsi="Times New Roman" w:cs="Times New Roman"/>
          <w:sz w:val="24"/>
          <w:szCs w:val="24"/>
        </w:rPr>
        <w:t>A</w:t>
      </w:r>
      <w:r w:rsidR="00AF1494" w:rsidRPr="00242E5D">
        <w:rPr>
          <w:rFonts w:ascii="Times New Roman" w:hAnsi="Times New Roman" w:cs="Times New Roman"/>
          <w:sz w:val="24"/>
          <w:szCs w:val="24"/>
        </w:rPr>
        <w:t>cadêmicos, é percebida não apenas no contexto brasileiro, mas também em contexto internacional.</w:t>
      </w:r>
      <w:r w:rsidR="00D806CE" w:rsidRPr="00242E5D">
        <w:rPr>
          <w:rFonts w:ascii="Times New Roman" w:hAnsi="Times New Roman" w:cs="Times New Roman"/>
          <w:sz w:val="24"/>
          <w:szCs w:val="24"/>
        </w:rPr>
        <w:t xml:space="preserve"> </w:t>
      </w:r>
      <w:r w:rsidR="003A104C" w:rsidRPr="00242E5D">
        <w:rPr>
          <w:rFonts w:ascii="Times New Roman" w:hAnsi="Times New Roman" w:cs="Times New Roman"/>
          <w:sz w:val="24"/>
          <w:szCs w:val="24"/>
        </w:rPr>
        <w:t xml:space="preserve">Pesquisadoras como Paula </w:t>
      </w:r>
      <w:proofErr w:type="spellStart"/>
      <w:r w:rsidR="003A104C" w:rsidRPr="00242E5D">
        <w:rPr>
          <w:rFonts w:ascii="Times New Roman" w:hAnsi="Times New Roman" w:cs="Times New Roman"/>
          <w:sz w:val="24"/>
          <w:szCs w:val="24"/>
        </w:rPr>
        <w:t>Carlino</w:t>
      </w:r>
      <w:proofErr w:type="spellEnd"/>
      <w:r w:rsidR="00163959">
        <w:rPr>
          <w:rFonts w:ascii="Times New Roman" w:hAnsi="Times New Roman" w:cs="Times New Roman"/>
          <w:sz w:val="24"/>
          <w:szCs w:val="24"/>
        </w:rPr>
        <w:t xml:space="preserve"> e Graciela Fernández</w:t>
      </w:r>
      <w:r w:rsidR="003A104C" w:rsidRPr="00242E5D">
        <w:rPr>
          <w:rFonts w:ascii="Times New Roman" w:hAnsi="Times New Roman" w:cs="Times New Roman"/>
          <w:sz w:val="24"/>
          <w:szCs w:val="24"/>
        </w:rPr>
        <w:t xml:space="preserve">, da </w:t>
      </w:r>
      <w:proofErr w:type="spellStart"/>
      <w:r w:rsidR="003A104C" w:rsidRPr="00242E5D">
        <w:rPr>
          <w:rFonts w:ascii="Times New Roman" w:hAnsi="Times New Roman" w:cs="Times New Roman"/>
          <w:i/>
          <w:sz w:val="24"/>
          <w:szCs w:val="24"/>
        </w:rPr>
        <w:t>Universidad</w:t>
      </w:r>
      <w:proofErr w:type="spellEnd"/>
      <w:r w:rsidR="003A104C" w:rsidRPr="00242E5D">
        <w:rPr>
          <w:rFonts w:ascii="Times New Roman" w:hAnsi="Times New Roman" w:cs="Times New Roman"/>
          <w:i/>
          <w:sz w:val="24"/>
          <w:szCs w:val="24"/>
        </w:rPr>
        <w:t xml:space="preserve"> de Buenos Aires</w:t>
      </w:r>
      <w:r w:rsidR="003A104C" w:rsidRPr="00242E5D">
        <w:rPr>
          <w:rFonts w:ascii="Times New Roman" w:hAnsi="Times New Roman" w:cs="Times New Roman"/>
          <w:sz w:val="24"/>
          <w:szCs w:val="24"/>
        </w:rPr>
        <w:t xml:space="preserve">, e </w:t>
      </w:r>
      <w:proofErr w:type="spellStart"/>
      <w:r w:rsidR="003A104C" w:rsidRPr="00242E5D">
        <w:rPr>
          <w:rFonts w:ascii="Times New Roman" w:hAnsi="Times New Roman" w:cs="Times New Roman"/>
          <w:sz w:val="24"/>
          <w:szCs w:val="24"/>
        </w:rPr>
        <w:t>Ursula</w:t>
      </w:r>
      <w:proofErr w:type="spellEnd"/>
      <w:r w:rsidR="003A104C" w:rsidRPr="00242E5D">
        <w:rPr>
          <w:rFonts w:ascii="Times New Roman" w:hAnsi="Times New Roman" w:cs="Times New Roman"/>
          <w:sz w:val="24"/>
          <w:szCs w:val="24"/>
        </w:rPr>
        <w:t xml:space="preserve"> </w:t>
      </w:r>
      <w:proofErr w:type="spellStart"/>
      <w:r w:rsidR="003A104C" w:rsidRPr="00242E5D">
        <w:rPr>
          <w:rFonts w:ascii="Times New Roman" w:hAnsi="Times New Roman" w:cs="Times New Roman"/>
          <w:sz w:val="24"/>
          <w:szCs w:val="24"/>
        </w:rPr>
        <w:t>Wingate</w:t>
      </w:r>
      <w:proofErr w:type="spellEnd"/>
      <w:r w:rsidR="003A104C" w:rsidRPr="00242E5D">
        <w:rPr>
          <w:rFonts w:ascii="Times New Roman" w:hAnsi="Times New Roman" w:cs="Times New Roman"/>
          <w:sz w:val="24"/>
          <w:szCs w:val="24"/>
        </w:rPr>
        <w:t xml:space="preserve">, do </w:t>
      </w:r>
      <w:proofErr w:type="spellStart"/>
      <w:r w:rsidR="003A104C" w:rsidRPr="00242E5D">
        <w:rPr>
          <w:rFonts w:ascii="Times New Roman" w:hAnsi="Times New Roman" w:cs="Times New Roman"/>
          <w:i/>
          <w:sz w:val="24"/>
          <w:szCs w:val="24"/>
        </w:rPr>
        <w:t>King’s</w:t>
      </w:r>
      <w:proofErr w:type="spellEnd"/>
      <w:r w:rsidR="003A104C" w:rsidRPr="00242E5D">
        <w:rPr>
          <w:rFonts w:ascii="Times New Roman" w:hAnsi="Times New Roman" w:cs="Times New Roman"/>
          <w:i/>
          <w:sz w:val="24"/>
          <w:szCs w:val="24"/>
        </w:rPr>
        <w:t xml:space="preserve"> </w:t>
      </w:r>
      <w:proofErr w:type="spellStart"/>
      <w:r w:rsidR="003A104C" w:rsidRPr="00242E5D">
        <w:rPr>
          <w:rFonts w:ascii="Times New Roman" w:hAnsi="Times New Roman" w:cs="Times New Roman"/>
          <w:i/>
          <w:sz w:val="24"/>
          <w:szCs w:val="24"/>
        </w:rPr>
        <w:t>College</w:t>
      </w:r>
      <w:proofErr w:type="spellEnd"/>
      <w:r w:rsidR="00676E0C">
        <w:rPr>
          <w:rFonts w:ascii="Times New Roman" w:hAnsi="Times New Roman" w:cs="Times New Roman"/>
          <w:sz w:val="24"/>
          <w:szCs w:val="24"/>
        </w:rPr>
        <w:t xml:space="preserve">, têm defendido </w:t>
      </w:r>
      <w:r w:rsidR="003A104C" w:rsidRPr="00242E5D">
        <w:rPr>
          <w:rFonts w:ascii="Times New Roman" w:hAnsi="Times New Roman" w:cs="Times New Roman"/>
          <w:sz w:val="24"/>
          <w:szCs w:val="24"/>
        </w:rPr>
        <w:t>a necessidade de investigar a leitura acadêmica, bem como de ensiná-la aos universitários</w:t>
      </w:r>
      <w:r w:rsidR="00DC083E" w:rsidRPr="00242E5D">
        <w:rPr>
          <w:rFonts w:ascii="Times New Roman" w:hAnsi="Times New Roman" w:cs="Times New Roman"/>
          <w:sz w:val="24"/>
          <w:szCs w:val="24"/>
        </w:rPr>
        <w:t xml:space="preserve"> </w:t>
      </w:r>
      <w:r w:rsidR="00DC083E" w:rsidRPr="00163959">
        <w:rPr>
          <w:rFonts w:ascii="Times New Roman" w:hAnsi="Times New Roman" w:cs="Times New Roman"/>
          <w:sz w:val="24"/>
          <w:szCs w:val="24"/>
        </w:rPr>
        <w:t>(</w:t>
      </w:r>
      <w:r w:rsidR="00163959" w:rsidRPr="00163959">
        <w:rPr>
          <w:rFonts w:ascii="Times New Roman" w:hAnsi="Times New Roman" w:cs="Times New Roman"/>
          <w:sz w:val="24"/>
          <w:szCs w:val="24"/>
        </w:rPr>
        <w:t>FERNÁNDE</w:t>
      </w:r>
      <w:r w:rsidR="00DC083E" w:rsidRPr="00163959">
        <w:rPr>
          <w:rFonts w:ascii="Times New Roman" w:hAnsi="Times New Roman" w:cs="Times New Roman"/>
          <w:sz w:val="24"/>
          <w:szCs w:val="24"/>
        </w:rPr>
        <w:t>Z; CARLINO</w:t>
      </w:r>
      <w:r w:rsidR="00DC083E" w:rsidRPr="00242E5D">
        <w:rPr>
          <w:rFonts w:ascii="Times New Roman" w:hAnsi="Times New Roman" w:cs="Times New Roman"/>
          <w:sz w:val="24"/>
          <w:szCs w:val="24"/>
        </w:rPr>
        <w:t xml:space="preserve">, </w:t>
      </w:r>
      <w:r w:rsidR="00D806CE" w:rsidRPr="00242E5D">
        <w:rPr>
          <w:rFonts w:ascii="Times New Roman" w:hAnsi="Times New Roman" w:cs="Times New Roman"/>
          <w:sz w:val="24"/>
          <w:szCs w:val="24"/>
        </w:rPr>
        <w:t>2010</w:t>
      </w:r>
      <w:r w:rsidR="00DC083E" w:rsidRPr="00242E5D">
        <w:rPr>
          <w:rFonts w:ascii="Times New Roman" w:hAnsi="Times New Roman" w:cs="Times New Roman"/>
          <w:sz w:val="24"/>
          <w:szCs w:val="24"/>
        </w:rPr>
        <w:t>; WINGATE, 2015</w:t>
      </w:r>
      <w:r w:rsidR="00D806CE" w:rsidRPr="00242E5D">
        <w:rPr>
          <w:rFonts w:ascii="Times New Roman" w:hAnsi="Times New Roman" w:cs="Times New Roman"/>
          <w:sz w:val="24"/>
          <w:szCs w:val="24"/>
        </w:rPr>
        <w:t>).</w:t>
      </w:r>
    </w:p>
    <w:p w:rsidR="009E1B4A" w:rsidRPr="00242E5D" w:rsidRDefault="009E1B4A" w:rsidP="009E1B4A">
      <w:pPr>
        <w:spacing w:after="0" w:line="240" w:lineRule="auto"/>
        <w:ind w:firstLine="708"/>
        <w:jc w:val="both"/>
        <w:rPr>
          <w:rFonts w:ascii="Times New Roman" w:hAnsi="Times New Roman" w:cs="Times New Roman"/>
          <w:sz w:val="24"/>
          <w:szCs w:val="24"/>
        </w:rPr>
      </w:pPr>
      <w:r w:rsidRPr="00242E5D">
        <w:rPr>
          <w:rFonts w:ascii="Times New Roman" w:hAnsi="Times New Roman" w:cs="Times New Roman"/>
          <w:sz w:val="24"/>
          <w:szCs w:val="24"/>
        </w:rPr>
        <w:t>Soma-se ao reconhecimento dessa lacuna na área o interesse em conhecer experiências de estudantes do nível superior com a leitura de textos acadêmicos</w:t>
      </w:r>
      <w:r>
        <w:rPr>
          <w:rFonts w:ascii="Times New Roman" w:hAnsi="Times New Roman" w:cs="Times New Roman"/>
          <w:sz w:val="24"/>
          <w:szCs w:val="24"/>
        </w:rPr>
        <w:t>, visto que, pelo fato de estarem ingressando em uma nova comunidade disciplinar (WINGATE, 2015), é provável que eles não conheçam as práticas de leitura, mas também de escrita e de oralidade, que são construídas nesse espaço</w:t>
      </w:r>
      <w:r w:rsidRPr="00242E5D">
        <w:rPr>
          <w:rFonts w:ascii="Times New Roman" w:hAnsi="Times New Roman" w:cs="Times New Roman"/>
          <w:sz w:val="24"/>
          <w:szCs w:val="24"/>
        </w:rPr>
        <w:t xml:space="preserve">. </w:t>
      </w:r>
      <w:r>
        <w:rPr>
          <w:rFonts w:ascii="Times New Roman" w:hAnsi="Times New Roman" w:cs="Times New Roman"/>
          <w:sz w:val="24"/>
          <w:szCs w:val="24"/>
        </w:rPr>
        <w:t xml:space="preserve">Como se trata de uma hipótese, é necessário investigar o que os próprios universitários têm a dizer sobre suas experiências com esse tipo de leitura. Assim sendo e com vistas </w:t>
      </w:r>
      <w:r w:rsidRPr="00242E5D">
        <w:rPr>
          <w:rFonts w:ascii="Times New Roman" w:hAnsi="Times New Roman" w:cs="Times New Roman"/>
          <w:sz w:val="24"/>
          <w:szCs w:val="24"/>
        </w:rPr>
        <w:t xml:space="preserve">à delimitação do espaço de pesquisa e dos seus participantes, aproveitei a </w:t>
      </w:r>
      <w:r>
        <w:rPr>
          <w:rFonts w:ascii="Times New Roman" w:hAnsi="Times New Roman" w:cs="Times New Roman"/>
          <w:sz w:val="24"/>
          <w:szCs w:val="24"/>
        </w:rPr>
        <w:t>minha condição de doutoranda, em uma universidade brasileira,</w:t>
      </w:r>
      <w:r w:rsidRPr="00242E5D">
        <w:rPr>
          <w:rFonts w:ascii="Times New Roman" w:hAnsi="Times New Roman" w:cs="Times New Roman"/>
          <w:sz w:val="24"/>
          <w:szCs w:val="24"/>
        </w:rPr>
        <w:t xml:space="preserve"> para desenvolver essa pesquisa em t</w:t>
      </w:r>
      <w:r>
        <w:rPr>
          <w:rFonts w:ascii="Times New Roman" w:hAnsi="Times New Roman" w:cs="Times New Roman"/>
          <w:sz w:val="24"/>
          <w:szCs w:val="24"/>
        </w:rPr>
        <w:t>al instituição, particularmente</w:t>
      </w:r>
      <w:r w:rsidRPr="00242E5D">
        <w:rPr>
          <w:rFonts w:ascii="Times New Roman" w:hAnsi="Times New Roman" w:cs="Times New Roman"/>
          <w:sz w:val="24"/>
          <w:szCs w:val="24"/>
        </w:rPr>
        <w:t xml:space="preserve"> nos cursos de Pedagogia e Psicologia, em virtude de laços colaborativos que foram estabelecidos.</w:t>
      </w:r>
    </w:p>
    <w:p w:rsidR="005414AC" w:rsidRPr="005414AC" w:rsidRDefault="00C90BEC" w:rsidP="005414AC">
      <w:pPr>
        <w:spacing w:after="0" w:line="240" w:lineRule="auto"/>
        <w:ind w:firstLine="708"/>
        <w:jc w:val="both"/>
        <w:rPr>
          <w:rFonts w:ascii="Times New Roman" w:hAnsi="Times New Roman" w:cs="Times New Roman"/>
          <w:sz w:val="24"/>
          <w:szCs w:val="24"/>
        </w:rPr>
      </w:pPr>
      <w:r w:rsidRPr="005414AC">
        <w:rPr>
          <w:rFonts w:ascii="Times New Roman" w:hAnsi="Times New Roman" w:cs="Times New Roman"/>
          <w:sz w:val="24"/>
          <w:szCs w:val="24"/>
        </w:rPr>
        <w:t xml:space="preserve">Ante a esse </w:t>
      </w:r>
      <w:r w:rsidR="00E3727B" w:rsidRPr="005414AC">
        <w:rPr>
          <w:rFonts w:ascii="Times New Roman" w:hAnsi="Times New Roman" w:cs="Times New Roman"/>
          <w:sz w:val="24"/>
          <w:szCs w:val="24"/>
        </w:rPr>
        <w:t>cenário</w:t>
      </w:r>
      <w:r w:rsidR="009E1BE9" w:rsidRPr="005414AC">
        <w:rPr>
          <w:rFonts w:ascii="Times New Roman" w:hAnsi="Times New Roman" w:cs="Times New Roman"/>
          <w:sz w:val="24"/>
          <w:szCs w:val="24"/>
        </w:rPr>
        <w:t xml:space="preserve"> e considerando os limites do presente artigo, </w:t>
      </w:r>
      <w:r w:rsidR="003A104C" w:rsidRPr="005414AC">
        <w:rPr>
          <w:rFonts w:ascii="Times New Roman" w:hAnsi="Times New Roman" w:cs="Times New Roman"/>
          <w:sz w:val="24"/>
          <w:szCs w:val="24"/>
        </w:rPr>
        <w:t xml:space="preserve">a pergunta </w:t>
      </w:r>
      <w:r w:rsidR="009E1BE9" w:rsidRPr="005414AC">
        <w:rPr>
          <w:rFonts w:ascii="Times New Roman" w:hAnsi="Times New Roman" w:cs="Times New Roman"/>
          <w:sz w:val="24"/>
          <w:szCs w:val="24"/>
        </w:rPr>
        <w:t>que busco responder neste texto é:</w:t>
      </w:r>
      <w:r w:rsidR="003A104C" w:rsidRPr="005414AC">
        <w:rPr>
          <w:rFonts w:ascii="Times New Roman" w:hAnsi="Times New Roman" w:cs="Times New Roman"/>
          <w:sz w:val="24"/>
          <w:szCs w:val="24"/>
        </w:rPr>
        <w:t xml:space="preserve"> Quais os significados das pr</w:t>
      </w:r>
      <w:r w:rsidR="00C835C5" w:rsidRPr="005414AC">
        <w:rPr>
          <w:rFonts w:ascii="Times New Roman" w:hAnsi="Times New Roman" w:cs="Times New Roman"/>
          <w:sz w:val="24"/>
          <w:szCs w:val="24"/>
        </w:rPr>
        <w:t>áticas de leitura acadêmica, no curso</w:t>
      </w:r>
      <w:r w:rsidR="00E3727B" w:rsidRPr="005414AC">
        <w:rPr>
          <w:rFonts w:ascii="Times New Roman" w:hAnsi="Times New Roman" w:cs="Times New Roman"/>
          <w:sz w:val="24"/>
          <w:szCs w:val="24"/>
        </w:rPr>
        <w:t xml:space="preserve"> de Pedagogia, ofertado em uma universidade brasileira</w:t>
      </w:r>
      <w:r w:rsidR="003A104C" w:rsidRPr="005414AC">
        <w:rPr>
          <w:rFonts w:ascii="Times New Roman" w:hAnsi="Times New Roman" w:cs="Times New Roman"/>
          <w:sz w:val="24"/>
          <w:szCs w:val="24"/>
        </w:rPr>
        <w:t>, considerando entrevistas realizadas c</w:t>
      </w:r>
      <w:r w:rsidR="009E1BE9" w:rsidRPr="005414AC">
        <w:rPr>
          <w:rFonts w:ascii="Times New Roman" w:hAnsi="Times New Roman" w:cs="Times New Roman"/>
          <w:sz w:val="24"/>
          <w:szCs w:val="24"/>
        </w:rPr>
        <w:t>om estudantes vinculados a esse curso</w:t>
      </w:r>
      <w:r w:rsidR="003A104C" w:rsidRPr="005414AC">
        <w:rPr>
          <w:rFonts w:ascii="Times New Roman" w:hAnsi="Times New Roman" w:cs="Times New Roman"/>
          <w:sz w:val="24"/>
          <w:szCs w:val="24"/>
        </w:rPr>
        <w:t xml:space="preserve">? </w:t>
      </w:r>
      <w:r w:rsidR="005414AC" w:rsidRPr="005414AC">
        <w:rPr>
          <w:rFonts w:ascii="Times New Roman" w:hAnsi="Times New Roman" w:cs="Times New Roman"/>
          <w:sz w:val="24"/>
          <w:szCs w:val="24"/>
        </w:rPr>
        <w:t xml:space="preserve">Já o objetivo principal desse estudo é examinar como esses estudantes </w:t>
      </w:r>
      <w:r w:rsidR="005414AC" w:rsidRPr="005414AC">
        <w:rPr>
          <w:rStyle w:val="Tipodeletrapredefinidodopargrafo"/>
          <w:rFonts w:ascii="Times New Roman" w:hAnsi="Times New Roman" w:cs="Times New Roman"/>
          <w:sz w:val="24"/>
          <w:szCs w:val="24"/>
        </w:rPr>
        <w:t xml:space="preserve">descrevem e analisam suas experiências com a leitura de textos acadêmicos, </w:t>
      </w:r>
      <w:r w:rsidR="005414AC" w:rsidRPr="005414AC">
        <w:rPr>
          <w:rFonts w:ascii="Times New Roman" w:hAnsi="Times New Roman" w:cs="Times New Roman"/>
          <w:sz w:val="24"/>
          <w:szCs w:val="24"/>
        </w:rPr>
        <w:t xml:space="preserve">desfrutadas no curso referido. </w:t>
      </w:r>
    </w:p>
    <w:p w:rsidR="001161BD" w:rsidRPr="005414AC" w:rsidRDefault="00F27314" w:rsidP="005414AC">
      <w:pPr>
        <w:spacing w:after="0" w:line="240" w:lineRule="auto"/>
        <w:ind w:firstLine="708"/>
        <w:jc w:val="both"/>
        <w:rPr>
          <w:rFonts w:ascii="Times New Roman" w:hAnsi="Times New Roman" w:cs="Times New Roman"/>
          <w:sz w:val="24"/>
          <w:szCs w:val="24"/>
          <w:lang w:val="af-ZA"/>
        </w:rPr>
      </w:pPr>
      <w:r w:rsidRPr="005414AC">
        <w:rPr>
          <w:rFonts w:ascii="Times New Roman" w:hAnsi="Times New Roman" w:cs="Times New Roman"/>
          <w:sz w:val="24"/>
          <w:szCs w:val="24"/>
          <w:lang w:val="af-ZA"/>
        </w:rPr>
        <w:t xml:space="preserve">Uma vez atendendo a esse objetivo, espero contribuir </w:t>
      </w:r>
      <w:r w:rsidR="005A0913" w:rsidRPr="005414AC">
        <w:rPr>
          <w:rFonts w:ascii="Times New Roman" w:hAnsi="Times New Roman" w:cs="Times New Roman"/>
          <w:sz w:val="24"/>
          <w:szCs w:val="24"/>
          <w:lang w:val="af-ZA"/>
        </w:rPr>
        <w:t>para as</w:t>
      </w:r>
      <w:r w:rsidR="003A104C" w:rsidRPr="005414AC">
        <w:rPr>
          <w:rFonts w:ascii="Times New Roman" w:hAnsi="Times New Roman" w:cs="Times New Roman"/>
          <w:sz w:val="24"/>
          <w:szCs w:val="24"/>
          <w:lang w:val="af-ZA"/>
        </w:rPr>
        <w:t xml:space="preserve"> discussões </w:t>
      </w:r>
      <w:r w:rsidR="00045798">
        <w:rPr>
          <w:rFonts w:ascii="Times New Roman" w:hAnsi="Times New Roman" w:cs="Times New Roman"/>
          <w:sz w:val="24"/>
          <w:szCs w:val="24"/>
          <w:lang w:val="af-ZA"/>
        </w:rPr>
        <w:t>s</w:t>
      </w:r>
      <w:r w:rsidR="003A104C" w:rsidRPr="005414AC">
        <w:rPr>
          <w:rFonts w:ascii="Times New Roman" w:hAnsi="Times New Roman" w:cs="Times New Roman"/>
          <w:sz w:val="24"/>
          <w:szCs w:val="24"/>
          <w:lang w:val="af-ZA"/>
        </w:rPr>
        <w:t xml:space="preserve">obre questões teóricas e aplicadas que envolvem as práticas de leitura em contexto universitário, </w:t>
      </w:r>
      <w:r w:rsidRPr="005414AC">
        <w:rPr>
          <w:rFonts w:ascii="Times New Roman" w:hAnsi="Times New Roman" w:cs="Times New Roman"/>
          <w:sz w:val="24"/>
          <w:szCs w:val="24"/>
          <w:lang w:val="af-ZA"/>
        </w:rPr>
        <w:t xml:space="preserve">exploradas </w:t>
      </w:r>
      <w:r w:rsidR="003A104C" w:rsidRPr="005414AC">
        <w:rPr>
          <w:rFonts w:ascii="Times New Roman" w:hAnsi="Times New Roman" w:cs="Times New Roman"/>
          <w:sz w:val="24"/>
          <w:szCs w:val="24"/>
          <w:lang w:val="af-ZA"/>
        </w:rPr>
        <w:t xml:space="preserve">à luz da abordagem dos </w:t>
      </w:r>
      <w:r w:rsidR="00C56A54" w:rsidRPr="005414AC">
        <w:rPr>
          <w:rFonts w:ascii="Times New Roman" w:hAnsi="Times New Roman" w:cs="Times New Roman"/>
          <w:sz w:val="24"/>
          <w:szCs w:val="24"/>
          <w:lang w:val="af-ZA"/>
        </w:rPr>
        <w:t>Letramentos A</w:t>
      </w:r>
      <w:r w:rsidR="003A104C" w:rsidRPr="005414AC">
        <w:rPr>
          <w:rFonts w:ascii="Times New Roman" w:hAnsi="Times New Roman" w:cs="Times New Roman"/>
          <w:sz w:val="24"/>
          <w:szCs w:val="24"/>
          <w:lang w:val="af-ZA"/>
        </w:rPr>
        <w:t xml:space="preserve">cadêmicos, a partir dos significados que lhes são atribuídos </w:t>
      </w:r>
      <w:r w:rsidRPr="005414AC">
        <w:rPr>
          <w:rFonts w:ascii="Times New Roman" w:hAnsi="Times New Roman" w:cs="Times New Roman"/>
          <w:sz w:val="24"/>
          <w:szCs w:val="24"/>
          <w:lang w:val="af-ZA"/>
        </w:rPr>
        <w:t>por aqueles que vivenciam o processo de inserção e integração em uma nova comunidade disciplinar, os</w:t>
      </w:r>
      <w:r w:rsidR="003A104C" w:rsidRPr="005414AC">
        <w:rPr>
          <w:rFonts w:ascii="Times New Roman" w:hAnsi="Times New Roman" w:cs="Times New Roman"/>
          <w:sz w:val="24"/>
          <w:szCs w:val="24"/>
          <w:lang w:val="af-ZA"/>
        </w:rPr>
        <w:t xml:space="preserve"> </w:t>
      </w:r>
      <w:r w:rsidR="00C56A54" w:rsidRPr="005414AC">
        <w:rPr>
          <w:rFonts w:ascii="Times New Roman" w:hAnsi="Times New Roman" w:cs="Times New Roman"/>
          <w:sz w:val="24"/>
          <w:szCs w:val="24"/>
          <w:lang w:val="af-ZA"/>
        </w:rPr>
        <w:t xml:space="preserve">próprios </w:t>
      </w:r>
      <w:r w:rsidRPr="005414AC">
        <w:rPr>
          <w:rFonts w:ascii="Times New Roman" w:hAnsi="Times New Roman" w:cs="Times New Roman"/>
          <w:sz w:val="24"/>
          <w:szCs w:val="24"/>
          <w:lang w:val="af-ZA"/>
        </w:rPr>
        <w:t>graduandos.</w:t>
      </w:r>
      <w:r w:rsidR="00C835C5" w:rsidRPr="005414AC">
        <w:rPr>
          <w:rFonts w:ascii="Times New Roman" w:hAnsi="Times New Roman" w:cs="Times New Roman"/>
          <w:sz w:val="24"/>
          <w:szCs w:val="24"/>
          <w:lang w:val="af-ZA"/>
        </w:rPr>
        <w:t xml:space="preserve"> </w:t>
      </w:r>
    </w:p>
    <w:p w:rsidR="00C56A54" w:rsidRPr="005414AC" w:rsidRDefault="00F27314" w:rsidP="00C56A54">
      <w:pPr>
        <w:spacing w:after="0" w:line="240" w:lineRule="auto"/>
        <w:ind w:firstLine="708"/>
        <w:jc w:val="both"/>
        <w:rPr>
          <w:rFonts w:ascii="Times New Roman" w:hAnsi="Times New Roman" w:cs="Times New Roman"/>
          <w:sz w:val="24"/>
          <w:szCs w:val="24"/>
        </w:rPr>
      </w:pPr>
      <w:r w:rsidRPr="005414AC">
        <w:rPr>
          <w:rFonts w:ascii="Times New Roman" w:hAnsi="Times New Roman" w:cs="Times New Roman"/>
          <w:sz w:val="24"/>
          <w:szCs w:val="24"/>
        </w:rPr>
        <w:t>Informo que</w:t>
      </w:r>
      <w:r w:rsidR="009F1ABF" w:rsidRPr="005414AC">
        <w:rPr>
          <w:rFonts w:ascii="Times New Roman" w:hAnsi="Times New Roman" w:cs="Times New Roman"/>
          <w:sz w:val="24"/>
          <w:szCs w:val="24"/>
        </w:rPr>
        <w:t xml:space="preserve"> o</w:t>
      </w:r>
      <w:r w:rsidR="00C362BA" w:rsidRPr="005414AC">
        <w:rPr>
          <w:rFonts w:ascii="Times New Roman" w:hAnsi="Times New Roman" w:cs="Times New Roman"/>
          <w:sz w:val="24"/>
          <w:szCs w:val="24"/>
        </w:rPr>
        <w:t>rganiz</w:t>
      </w:r>
      <w:r w:rsidR="00283C11" w:rsidRPr="005414AC">
        <w:rPr>
          <w:rFonts w:ascii="Times New Roman" w:hAnsi="Times New Roman" w:cs="Times New Roman"/>
          <w:sz w:val="24"/>
          <w:szCs w:val="24"/>
        </w:rPr>
        <w:t>ei</w:t>
      </w:r>
      <w:r w:rsidR="00C362BA" w:rsidRPr="005414AC">
        <w:rPr>
          <w:rFonts w:ascii="Times New Roman" w:hAnsi="Times New Roman" w:cs="Times New Roman"/>
          <w:sz w:val="24"/>
          <w:szCs w:val="24"/>
        </w:rPr>
        <w:t xml:space="preserve"> </w:t>
      </w:r>
      <w:r w:rsidRPr="005414AC">
        <w:rPr>
          <w:rFonts w:ascii="Times New Roman" w:hAnsi="Times New Roman" w:cs="Times New Roman"/>
          <w:sz w:val="24"/>
          <w:szCs w:val="24"/>
        </w:rPr>
        <w:t>o presente</w:t>
      </w:r>
      <w:r w:rsidR="00C362BA" w:rsidRPr="005414AC">
        <w:rPr>
          <w:rFonts w:ascii="Times New Roman" w:hAnsi="Times New Roman" w:cs="Times New Roman"/>
          <w:sz w:val="24"/>
          <w:szCs w:val="24"/>
        </w:rPr>
        <w:t xml:space="preserve"> artigo em </w:t>
      </w:r>
      <w:r w:rsidR="00C56A54" w:rsidRPr="005414AC">
        <w:rPr>
          <w:rFonts w:ascii="Times New Roman" w:hAnsi="Times New Roman" w:cs="Times New Roman"/>
          <w:sz w:val="24"/>
          <w:szCs w:val="24"/>
        </w:rPr>
        <w:t>três</w:t>
      </w:r>
      <w:r w:rsidR="00C362BA" w:rsidRPr="005414AC">
        <w:rPr>
          <w:rFonts w:ascii="Times New Roman" w:hAnsi="Times New Roman" w:cs="Times New Roman"/>
          <w:sz w:val="24"/>
          <w:szCs w:val="24"/>
        </w:rPr>
        <w:t xml:space="preserve"> seções, excetuando </w:t>
      </w:r>
      <w:r w:rsidRPr="005414AC">
        <w:rPr>
          <w:rFonts w:ascii="Times New Roman" w:hAnsi="Times New Roman" w:cs="Times New Roman"/>
          <w:sz w:val="24"/>
          <w:szCs w:val="24"/>
        </w:rPr>
        <w:t>esta</w:t>
      </w:r>
      <w:r w:rsidR="00C362BA" w:rsidRPr="005414AC">
        <w:rPr>
          <w:rFonts w:ascii="Times New Roman" w:hAnsi="Times New Roman" w:cs="Times New Roman"/>
          <w:sz w:val="24"/>
          <w:szCs w:val="24"/>
        </w:rPr>
        <w:t xml:space="preserve"> introdução e as referências</w:t>
      </w:r>
      <w:r w:rsidR="0058160D" w:rsidRPr="005414AC">
        <w:rPr>
          <w:rFonts w:ascii="Times New Roman" w:hAnsi="Times New Roman" w:cs="Times New Roman"/>
          <w:sz w:val="24"/>
          <w:szCs w:val="24"/>
        </w:rPr>
        <w:t xml:space="preserve">. Na primeira, </w:t>
      </w:r>
      <w:r w:rsidR="00C56A54" w:rsidRPr="005414AC">
        <w:rPr>
          <w:rFonts w:ascii="Times New Roman" w:hAnsi="Times New Roman" w:cs="Times New Roman"/>
          <w:sz w:val="24"/>
          <w:szCs w:val="24"/>
        </w:rPr>
        <w:t xml:space="preserve">situo brevemente natureza da pesquisa, fonte de dados, participantes e procedimentos analíticos. Na segunda, subdividida em duas, eu apresento, respectivamente, os conceitos norteadores do estudo e as experiências de leitura acadêmica dos participantes, à luz desses conceitos. Na terceira, e última seção, </w:t>
      </w:r>
      <w:r w:rsidR="00143D6F" w:rsidRPr="005414AC">
        <w:rPr>
          <w:rFonts w:ascii="Times New Roman" w:hAnsi="Times New Roman" w:cs="Times New Roman"/>
          <w:sz w:val="24"/>
          <w:szCs w:val="24"/>
        </w:rPr>
        <w:t>sinalizo algumas implicações dos resultados alcançados</w:t>
      </w:r>
      <w:r w:rsidR="00C56A54" w:rsidRPr="005414AC">
        <w:rPr>
          <w:rFonts w:ascii="Times New Roman" w:hAnsi="Times New Roman" w:cs="Times New Roman"/>
          <w:sz w:val="24"/>
          <w:szCs w:val="24"/>
        </w:rPr>
        <w:t>.</w:t>
      </w:r>
    </w:p>
    <w:p w:rsidR="00C56A54" w:rsidRDefault="00C56A54" w:rsidP="00242E5D">
      <w:pPr>
        <w:spacing w:after="0" w:line="240" w:lineRule="auto"/>
        <w:ind w:firstLine="708"/>
        <w:jc w:val="both"/>
        <w:rPr>
          <w:rFonts w:ascii="Times New Roman" w:hAnsi="Times New Roman" w:cs="Times New Roman"/>
          <w:sz w:val="24"/>
          <w:szCs w:val="24"/>
        </w:rPr>
      </w:pPr>
    </w:p>
    <w:p w:rsidR="00C05FED" w:rsidRPr="00242E5D" w:rsidRDefault="00C05FED" w:rsidP="00242E5D">
      <w:pPr>
        <w:spacing w:after="0" w:line="240" w:lineRule="auto"/>
        <w:jc w:val="both"/>
        <w:rPr>
          <w:rFonts w:ascii="Times New Roman" w:hAnsi="Times New Roman" w:cs="Times New Roman"/>
          <w:sz w:val="24"/>
          <w:szCs w:val="24"/>
        </w:rPr>
      </w:pPr>
    </w:p>
    <w:p w:rsidR="003352AA" w:rsidRPr="00242E5D" w:rsidRDefault="00242E5D" w:rsidP="00242E5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3352AA" w:rsidRPr="00242E5D">
        <w:rPr>
          <w:rFonts w:ascii="Times New Roman" w:hAnsi="Times New Roman" w:cs="Times New Roman"/>
          <w:b/>
          <w:sz w:val="24"/>
          <w:szCs w:val="24"/>
        </w:rPr>
        <w:t xml:space="preserve"> Metodologia </w:t>
      </w:r>
    </w:p>
    <w:p w:rsidR="003352AA" w:rsidRPr="00242E5D" w:rsidRDefault="003352AA" w:rsidP="00242E5D">
      <w:pPr>
        <w:spacing w:after="0" w:line="240" w:lineRule="auto"/>
        <w:jc w:val="both"/>
        <w:rPr>
          <w:rFonts w:ascii="Times New Roman" w:hAnsi="Times New Roman" w:cs="Times New Roman"/>
          <w:sz w:val="24"/>
          <w:szCs w:val="24"/>
          <w:highlight w:val="yellow"/>
        </w:rPr>
      </w:pPr>
    </w:p>
    <w:p w:rsidR="00A96FCD" w:rsidRDefault="00A91135" w:rsidP="00C959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 pesquisa</w:t>
      </w:r>
      <w:r w:rsidR="00A96FCD">
        <w:rPr>
          <w:rFonts w:ascii="Times New Roman" w:hAnsi="Times New Roman" w:cs="Times New Roman"/>
          <w:sz w:val="24"/>
          <w:szCs w:val="24"/>
        </w:rPr>
        <w:t xml:space="preserve"> foi desenvolvida a partir da abordagem qualitativa.</w:t>
      </w:r>
      <w:r w:rsidR="00A96FCD" w:rsidRPr="00A96FCD">
        <w:rPr>
          <w:rFonts w:ascii="Times New Roman" w:hAnsi="Times New Roman" w:cs="Times New Roman"/>
          <w:sz w:val="24"/>
          <w:szCs w:val="24"/>
        </w:rPr>
        <w:t xml:space="preserve"> </w:t>
      </w:r>
      <w:r w:rsidR="00C95998">
        <w:rPr>
          <w:rFonts w:ascii="Times New Roman" w:hAnsi="Times New Roman" w:cs="Times New Roman"/>
          <w:sz w:val="24"/>
          <w:szCs w:val="24"/>
        </w:rPr>
        <w:t>Com base n</w:t>
      </w:r>
      <w:r w:rsidR="00A96FCD" w:rsidRPr="00242E5D">
        <w:rPr>
          <w:rFonts w:ascii="Times New Roman" w:hAnsi="Times New Roman" w:cs="Times New Roman"/>
          <w:sz w:val="24"/>
          <w:szCs w:val="24"/>
        </w:rPr>
        <w:t xml:space="preserve">essa abordagem, </w:t>
      </w:r>
      <w:r w:rsidR="00C95998">
        <w:rPr>
          <w:rFonts w:ascii="Times New Roman" w:hAnsi="Times New Roman" w:cs="Times New Roman"/>
          <w:sz w:val="24"/>
          <w:szCs w:val="24"/>
        </w:rPr>
        <w:t>em que são</w:t>
      </w:r>
      <w:r w:rsidR="00A96FCD" w:rsidRPr="00242E5D">
        <w:rPr>
          <w:rFonts w:ascii="Times New Roman" w:hAnsi="Times New Roman" w:cs="Times New Roman"/>
          <w:sz w:val="24"/>
          <w:szCs w:val="24"/>
        </w:rPr>
        <w:t xml:space="preserve"> enfatizad</w:t>
      </w:r>
      <w:r w:rsidR="00B451E2">
        <w:rPr>
          <w:rFonts w:ascii="Times New Roman" w:hAnsi="Times New Roman" w:cs="Times New Roman"/>
          <w:sz w:val="24"/>
          <w:szCs w:val="24"/>
        </w:rPr>
        <w:t>o</w:t>
      </w:r>
      <w:r w:rsidR="00C95998">
        <w:rPr>
          <w:rFonts w:ascii="Times New Roman" w:hAnsi="Times New Roman" w:cs="Times New Roman"/>
          <w:sz w:val="24"/>
          <w:szCs w:val="24"/>
        </w:rPr>
        <w:t>s</w:t>
      </w:r>
      <w:r w:rsidR="00A96FCD" w:rsidRPr="00242E5D">
        <w:rPr>
          <w:rFonts w:ascii="Times New Roman" w:hAnsi="Times New Roman" w:cs="Times New Roman"/>
          <w:sz w:val="24"/>
          <w:szCs w:val="24"/>
        </w:rPr>
        <w:t xml:space="preserve"> “a descrição, a indução, a teoria fundamentada e o estudo das percepções pessoais” (BOGDAN; BIKLEN, 1994, p. 11)</w:t>
      </w:r>
      <w:r w:rsidR="00C95998">
        <w:rPr>
          <w:rFonts w:ascii="Times New Roman" w:hAnsi="Times New Roman" w:cs="Times New Roman"/>
          <w:sz w:val="24"/>
          <w:szCs w:val="24"/>
        </w:rPr>
        <w:t>, b</w:t>
      </w:r>
      <w:r>
        <w:rPr>
          <w:rFonts w:ascii="Times New Roman" w:hAnsi="Times New Roman" w:cs="Times New Roman"/>
          <w:sz w:val="24"/>
          <w:szCs w:val="24"/>
        </w:rPr>
        <w:t xml:space="preserve">usquei explorar </w:t>
      </w:r>
      <w:r w:rsidR="00C95998">
        <w:rPr>
          <w:rFonts w:ascii="Times New Roman" w:hAnsi="Times New Roman" w:cs="Times New Roman"/>
          <w:sz w:val="24"/>
          <w:szCs w:val="24"/>
        </w:rPr>
        <w:t>o que os participantes do estudo diziam sobre suas experiências com a leitura acadêmica e os modos pelos quais eles as significavam</w:t>
      </w:r>
      <w:r w:rsidR="00B451E2">
        <w:rPr>
          <w:rFonts w:ascii="Times New Roman" w:hAnsi="Times New Roman" w:cs="Times New Roman"/>
          <w:sz w:val="24"/>
          <w:szCs w:val="24"/>
        </w:rPr>
        <w:t xml:space="preserve">. </w:t>
      </w:r>
      <w:r w:rsidR="0033525C">
        <w:rPr>
          <w:rFonts w:ascii="Times New Roman" w:hAnsi="Times New Roman" w:cs="Times New Roman"/>
          <w:sz w:val="24"/>
          <w:szCs w:val="24"/>
        </w:rPr>
        <w:t>S</w:t>
      </w:r>
      <w:r w:rsidR="00CB7E43">
        <w:rPr>
          <w:rFonts w:ascii="Times New Roman" w:hAnsi="Times New Roman" w:cs="Times New Roman"/>
          <w:sz w:val="24"/>
          <w:szCs w:val="24"/>
        </w:rPr>
        <w:t xml:space="preserve">em julgá-los, </w:t>
      </w:r>
      <w:r w:rsidR="00B451E2">
        <w:rPr>
          <w:rFonts w:ascii="Times New Roman" w:hAnsi="Times New Roman" w:cs="Times New Roman"/>
          <w:sz w:val="24"/>
          <w:szCs w:val="24"/>
        </w:rPr>
        <w:t xml:space="preserve">sem generalizar suas falas, </w:t>
      </w:r>
      <w:r w:rsidR="0033525C">
        <w:rPr>
          <w:rFonts w:ascii="Times New Roman" w:hAnsi="Times New Roman" w:cs="Times New Roman"/>
          <w:sz w:val="24"/>
          <w:szCs w:val="24"/>
        </w:rPr>
        <w:lastRenderedPageBreak/>
        <w:t>tentei</w:t>
      </w:r>
      <w:r w:rsidR="00B451E2">
        <w:rPr>
          <w:rFonts w:ascii="Times New Roman" w:hAnsi="Times New Roman" w:cs="Times New Roman"/>
          <w:sz w:val="24"/>
          <w:szCs w:val="24"/>
        </w:rPr>
        <w:t xml:space="preserve"> evidenciar suas relações com as práticas de leitura aca</w:t>
      </w:r>
      <w:r w:rsidR="0033525C">
        <w:rPr>
          <w:rFonts w:ascii="Times New Roman" w:hAnsi="Times New Roman" w:cs="Times New Roman"/>
          <w:sz w:val="24"/>
          <w:szCs w:val="24"/>
        </w:rPr>
        <w:t>dêmica</w:t>
      </w:r>
      <w:r w:rsidR="00B451E2">
        <w:rPr>
          <w:rFonts w:ascii="Times New Roman" w:hAnsi="Times New Roman" w:cs="Times New Roman"/>
          <w:sz w:val="24"/>
          <w:szCs w:val="24"/>
        </w:rPr>
        <w:t xml:space="preserve"> e os significados por eles construídos nessas relações</w:t>
      </w:r>
      <w:r w:rsidR="0033525C">
        <w:rPr>
          <w:rFonts w:ascii="Times New Roman" w:hAnsi="Times New Roman" w:cs="Times New Roman"/>
          <w:sz w:val="24"/>
          <w:szCs w:val="24"/>
        </w:rPr>
        <w:t xml:space="preserve">, conforme esperado inclusive nos estudos fundamentados na abordagem dos Letramentos Acadêmicos, </w:t>
      </w:r>
      <w:r w:rsidR="00842C64">
        <w:rPr>
          <w:rFonts w:ascii="Times New Roman" w:hAnsi="Times New Roman" w:cs="Times New Roman"/>
          <w:sz w:val="24"/>
          <w:szCs w:val="24"/>
        </w:rPr>
        <w:t>a exemplo do que estamos relatando</w:t>
      </w:r>
      <w:r w:rsidR="00B451E2">
        <w:rPr>
          <w:rFonts w:ascii="Times New Roman" w:hAnsi="Times New Roman" w:cs="Times New Roman"/>
          <w:sz w:val="24"/>
          <w:szCs w:val="24"/>
        </w:rPr>
        <w:t>.</w:t>
      </w:r>
    </w:p>
    <w:p w:rsidR="003352AA" w:rsidRPr="00AC7EFB" w:rsidRDefault="00842C64" w:rsidP="00842C64">
      <w:pPr>
        <w:spacing w:after="0" w:line="240" w:lineRule="auto"/>
        <w:ind w:firstLine="709"/>
        <w:jc w:val="both"/>
        <w:rPr>
          <w:rFonts w:ascii="Times New Roman" w:hAnsi="Times New Roman"/>
          <w:sz w:val="24"/>
          <w:szCs w:val="24"/>
        </w:rPr>
      </w:pPr>
      <w:r>
        <w:rPr>
          <w:rFonts w:ascii="Times New Roman" w:hAnsi="Times New Roman" w:cs="Times New Roman"/>
          <w:sz w:val="24"/>
          <w:szCs w:val="24"/>
        </w:rPr>
        <w:t xml:space="preserve">Trata-se de um </w:t>
      </w:r>
      <w:r w:rsidRPr="00842C64">
        <w:rPr>
          <w:rFonts w:ascii="Times New Roman" w:hAnsi="Times New Roman" w:cs="Times New Roman"/>
          <w:sz w:val="24"/>
          <w:szCs w:val="24"/>
        </w:rPr>
        <w:t>estudo de caso</w:t>
      </w:r>
      <w:r>
        <w:rPr>
          <w:rFonts w:ascii="Times New Roman" w:eastAsia="Times New Roman" w:hAnsi="Times New Roman" w:cs="Times New Roman"/>
          <w:color w:val="000000"/>
          <w:sz w:val="24"/>
          <w:szCs w:val="24"/>
          <w:lang w:val="af-ZA" w:eastAsia="pt-BR"/>
        </w:rPr>
        <w:t xml:space="preserve"> (MITCHELL, 1984) realizado com </w:t>
      </w:r>
      <w:r w:rsidR="00DB214B">
        <w:rPr>
          <w:rFonts w:ascii="Times New Roman" w:eastAsia="Times New Roman" w:hAnsi="Times New Roman" w:cs="Times New Roman"/>
          <w:color w:val="000000"/>
          <w:sz w:val="24"/>
          <w:szCs w:val="24"/>
          <w:lang w:val="af-ZA" w:eastAsia="pt-BR"/>
        </w:rPr>
        <w:t xml:space="preserve">quatro </w:t>
      </w:r>
      <w:r>
        <w:rPr>
          <w:rFonts w:ascii="Times New Roman" w:eastAsia="Times New Roman" w:hAnsi="Times New Roman" w:cs="Times New Roman"/>
          <w:color w:val="000000"/>
          <w:sz w:val="24"/>
          <w:szCs w:val="24"/>
          <w:lang w:val="af-ZA" w:eastAsia="pt-BR"/>
        </w:rPr>
        <w:t xml:space="preserve">estudantes calouros e </w:t>
      </w:r>
      <w:r w:rsidR="00DB214B">
        <w:rPr>
          <w:rFonts w:ascii="Times New Roman" w:eastAsia="Times New Roman" w:hAnsi="Times New Roman" w:cs="Times New Roman"/>
          <w:color w:val="000000"/>
          <w:sz w:val="24"/>
          <w:szCs w:val="24"/>
          <w:lang w:val="af-ZA" w:eastAsia="pt-BR"/>
        </w:rPr>
        <w:t xml:space="preserve">oito </w:t>
      </w:r>
      <w:r>
        <w:rPr>
          <w:rFonts w:ascii="Times New Roman" w:eastAsia="Times New Roman" w:hAnsi="Times New Roman" w:cs="Times New Roman"/>
          <w:color w:val="000000"/>
          <w:sz w:val="24"/>
          <w:szCs w:val="24"/>
          <w:lang w:val="af-ZA" w:eastAsia="pt-BR"/>
        </w:rPr>
        <w:t xml:space="preserve">concluintes do curso de Pedagogia ofertado em uma </w:t>
      </w:r>
      <w:r w:rsidRPr="00AC7EFB">
        <w:rPr>
          <w:rFonts w:ascii="Times New Roman" w:eastAsia="Times New Roman" w:hAnsi="Times New Roman" w:cs="Times New Roman"/>
          <w:color w:val="000000"/>
          <w:sz w:val="24"/>
          <w:szCs w:val="24"/>
          <w:lang w:val="af-ZA" w:eastAsia="pt-BR"/>
        </w:rPr>
        <w:t>universidade federal brasileir</w:t>
      </w:r>
      <w:r w:rsidR="00DB214B" w:rsidRPr="00AC7EFB">
        <w:rPr>
          <w:rFonts w:ascii="Times New Roman" w:eastAsia="Times New Roman" w:hAnsi="Times New Roman" w:cs="Times New Roman"/>
          <w:color w:val="000000"/>
          <w:sz w:val="24"/>
          <w:szCs w:val="24"/>
          <w:lang w:val="af-ZA" w:eastAsia="pt-BR"/>
        </w:rPr>
        <w:t>a, contatados via e-mail</w:t>
      </w:r>
      <w:r w:rsidRPr="00AC7EFB">
        <w:rPr>
          <w:rFonts w:ascii="Times New Roman" w:eastAsia="Times New Roman" w:hAnsi="Times New Roman" w:cs="Times New Roman"/>
          <w:color w:val="000000"/>
          <w:sz w:val="24"/>
          <w:szCs w:val="24"/>
          <w:lang w:val="af-ZA" w:eastAsia="pt-BR"/>
        </w:rPr>
        <w:t xml:space="preserve">. </w:t>
      </w:r>
      <w:r w:rsidR="00E46724" w:rsidRPr="00AC7EFB">
        <w:rPr>
          <w:rFonts w:ascii="Times New Roman" w:hAnsi="Times New Roman" w:cs="Times New Roman"/>
          <w:sz w:val="24"/>
          <w:szCs w:val="24"/>
        </w:rPr>
        <w:t>M</w:t>
      </w:r>
      <w:r w:rsidR="003352AA" w:rsidRPr="00AC7EFB">
        <w:rPr>
          <w:rFonts w:ascii="Times New Roman" w:hAnsi="Times New Roman" w:cs="Times New Roman"/>
          <w:sz w:val="24"/>
          <w:szCs w:val="24"/>
        </w:rPr>
        <w:t>ediante a autorização do Comitê de Ética em Pesquisa (</w:t>
      </w:r>
      <w:r w:rsidR="003352AA" w:rsidRPr="00AC7EFB">
        <w:rPr>
          <w:rFonts w:ascii="Times New Roman" w:hAnsi="Times New Roman" w:cs="Times New Roman"/>
          <w:color w:val="222222"/>
          <w:sz w:val="24"/>
          <w:szCs w:val="24"/>
          <w:shd w:val="clear" w:color="auto" w:fill="FFFFFF"/>
        </w:rPr>
        <w:t>CAAE 39898414.4.0000.5149</w:t>
      </w:r>
      <w:r w:rsidR="003352AA" w:rsidRPr="00AC7EFB">
        <w:rPr>
          <w:rFonts w:ascii="Times New Roman" w:hAnsi="Times New Roman" w:cs="Times New Roman"/>
          <w:sz w:val="24"/>
          <w:szCs w:val="24"/>
        </w:rPr>
        <w:t xml:space="preserve">), </w:t>
      </w:r>
      <w:r w:rsidR="00F46957" w:rsidRPr="00AC7EFB">
        <w:rPr>
          <w:rFonts w:ascii="Times New Roman" w:hAnsi="Times New Roman" w:cs="Times New Roman"/>
          <w:sz w:val="24"/>
          <w:szCs w:val="24"/>
        </w:rPr>
        <w:t>entrevistei</w:t>
      </w:r>
      <w:r w:rsidR="00B451E2" w:rsidRPr="00AC7EFB">
        <w:rPr>
          <w:rFonts w:ascii="Times New Roman" w:hAnsi="Times New Roman"/>
          <w:b/>
          <w:sz w:val="24"/>
          <w:szCs w:val="24"/>
        </w:rPr>
        <w:t xml:space="preserve"> </w:t>
      </w:r>
      <w:r w:rsidR="00B451E2" w:rsidRPr="00AC7EFB">
        <w:rPr>
          <w:rFonts w:ascii="Times New Roman" w:hAnsi="Times New Roman" w:cs="Times New Roman"/>
          <w:sz w:val="24"/>
          <w:szCs w:val="24"/>
        </w:rPr>
        <w:t>esses participantes</w:t>
      </w:r>
      <w:r w:rsidR="00F46957" w:rsidRPr="00AC7EFB">
        <w:rPr>
          <w:rFonts w:ascii="Times New Roman" w:hAnsi="Times New Roman" w:cs="Times New Roman"/>
          <w:sz w:val="24"/>
          <w:szCs w:val="24"/>
        </w:rPr>
        <w:t>, individualmente, entre quarenta a sessenta minutos,</w:t>
      </w:r>
      <w:r w:rsidR="00B451E2" w:rsidRPr="00AC7EFB">
        <w:rPr>
          <w:rFonts w:ascii="Times New Roman" w:hAnsi="Times New Roman"/>
          <w:sz w:val="24"/>
          <w:szCs w:val="24"/>
        </w:rPr>
        <w:t xml:space="preserve"> no próprio </w:t>
      </w:r>
      <w:r w:rsidR="00B451E2" w:rsidRPr="00AC7EFB">
        <w:rPr>
          <w:rFonts w:ascii="Times New Roman" w:hAnsi="Times New Roman"/>
          <w:i/>
          <w:sz w:val="24"/>
          <w:szCs w:val="24"/>
        </w:rPr>
        <w:t>campus</w:t>
      </w:r>
      <w:r w:rsidR="00B451E2" w:rsidRPr="00AC7EFB">
        <w:rPr>
          <w:rFonts w:ascii="Times New Roman" w:hAnsi="Times New Roman"/>
          <w:sz w:val="24"/>
          <w:szCs w:val="24"/>
        </w:rPr>
        <w:t xml:space="preserve"> da instituição focalizada. Fiz </w:t>
      </w:r>
      <w:r w:rsidR="00F46957" w:rsidRPr="00AC7EFB">
        <w:rPr>
          <w:rFonts w:ascii="Times New Roman" w:hAnsi="Times New Roman" w:cs="Times New Roman"/>
          <w:sz w:val="24"/>
          <w:szCs w:val="24"/>
        </w:rPr>
        <w:t>três entrevistas</w:t>
      </w:r>
      <w:r w:rsidR="00BE577D">
        <w:rPr>
          <w:rFonts w:ascii="Times New Roman" w:hAnsi="Times New Roman" w:cs="Times New Roman"/>
          <w:sz w:val="24"/>
          <w:szCs w:val="24"/>
        </w:rPr>
        <w:t xml:space="preserve"> </w:t>
      </w:r>
      <w:proofErr w:type="spellStart"/>
      <w:r w:rsidR="00BE577D">
        <w:rPr>
          <w:rFonts w:ascii="Times New Roman" w:hAnsi="Times New Roman" w:cs="Times New Roman"/>
          <w:sz w:val="24"/>
          <w:szCs w:val="24"/>
        </w:rPr>
        <w:t>semi-estruturadas</w:t>
      </w:r>
      <w:proofErr w:type="spellEnd"/>
      <w:r w:rsidR="00F46957" w:rsidRPr="00AC7EFB">
        <w:rPr>
          <w:rFonts w:ascii="Times New Roman" w:hAnsi="Times New Roman" w:cs="Times New Roman"/>
          <w:sz w:val="24"/>
          <w:szCs w:val="24"/>
        </w:rPr>
        <w:t xml:space="preserve"> com </w:t>
      </w:r>
      <w:r w:rsidR="00B451E2" w:rsidRPr="00AC7EFB">
        <w:rPr>
          <w:rFonts w:ascii="Times New Roman" w:hAnsi="Times New Roman"/>
          <w:sz w:val="24"/>
          <w:szCs w:val="24"/>
        </w:rPr>
        <w:t>cada um d</w:t>
      </w:r>
      <w:r w:rsidR="00F46957" w:rsidRPr="00AC7EFB">
        <w:rPr>
          <w:rFonts w:ascii="Times New Roman" w:hAnsi="Times New Roman" w:cs="Times New Roman"/>
          <w:sz w:val="24"/>
          <w:szCs w:val="24"/>
        </w:rPr>
        <w:t>os cal</w:t>
      </w:r>
      <w:r w:rsidR="00B451E2" w:rsidRPr="00AC7EFB">
        <w:rPr>
          <w:rFonts w:ascii="Times New Roman" w:hAnsi="Times New Roman"/>
          <w:sz w:val="24"/>
          <w:szCs w:val="24"/>
        </w:rPr>
        <w:t>ouros e duas com cada concluinte.</w:t>
      </w:r>
    </w:p>
    <w:p w:rsidR="003352AA" w:rsidRPr="00242E5D" w:rsidRDefault="003352AA" w:rsidP="00242E5D">
      <w:pPr>
        <w:spacing w:after="0" w:line="240" w:lineRule="auto"/>
        <w:ind w:firstLine="708"/>
        <w:jc w:val="both"/>
        <w:rPr>
          <w:rFonts w:ascii="Times New Roman" w:hAnsi="Times New Roman" w:cs="Times New Roman"/>
          <w:i/>
          <w:sz w:val="24"/>
          <w:szCs w:val="24"/>
        </w:rPr>
      </w:pPr>
      <w:r w:rsidRPr="00842C64">
        <w:rPr>
          <w:rFonts w:ascii="Times New Roman" w:hAnsi="Times New Roman" w:cs="Times New Roman"/>
          <w:sz w:val="24"/>
          <w:szCs w:val="24"/>
        </w:rPr>
        <w:t>Planejei tais entrevistas com base nas contribuições</w:t>
      </w:r>
      <w:r w:rsidRPr="00242E5D">
        <w:rPr>
          <w:rFonts w:ascii="Times New Roman" w:hAnsi="Times New Roman" w:cs="Times New Roman"/>
          <w:sz w:val="24"/>
          <w:szCs w:val="24"/>
        </w:rPr>
        <w:t xml:space="preserve"> de </w:t>
      </w:r>
      <w:proofErr w:type="spellStart"/>
      <w:r w:rsidRPr="00242E5D">
        <w:rPr>
          <w:rFonts w:ascii="Times New Roman" w:hAnsi="Times New Roman" w:cs="Times New Roman"/>
          <w:sz w:val="24"/>
          <w:szCs w:val="24"/>
        </w:rPr>
        <w:t>Patai</w:t>
      </w:r>
      <w:proofErr w:type="spellEnd"/>
      <w:r w:rsidRPr="00242E5D">
        <w:rPr>
          <w:rFonts w:ascii="Times New Roman" w:hAnsi="Times New Roman" w:cs="Times New Roman"/>
          <w:sz w:val="24"/>
          <w:szCs w:val="24"/>
        </w:rPr>
        <w:t xml:space="preserve"> (1988) que defende um olhar sensível para com os entrevistados – ouvi-los, sem julgá-los; suspender os nossos conhecimentos, valores e crenças a fim de ouvir e aprender com os conhecimentos, valores e crenças do outro. Recorri também às sugestões dadas por </w:t>
      </w:r>
      <w:proofErr w:type="spellStart"/>
      <w:r w:rsidRPr="00242E5D">
        <w:rPr>
          <w:rFonts w:ascii="Times New Roman" w:hAnsi="Times New Roman" w:cs="Times New Roman"/>
          <w:sz w:val="24"/>
          <w:szCs w:val="24"/>
        </w:rPr>
        <w:t>Spradley</w:t>
      </w:r>
      <w:proofErr w:type="spellEnd"/>
      <w:r w:rsidRPr="00242E5D">
        <w:rPr>
          <w:rFonts w:ascii="Times New Roman" w:hAnsi="Times New Roman" w:cs="Times New Roman"/>
          <w:sz w:val="24"/>
          <w:szCs w:val="24"/>
        </w:rPr>
        <w:t xml:space="preserve"> (1979) que, à semelhança de </w:t>
      </w:r>
      <w:proofErr w:type="spellStart"/>
      <w:r w:rsidRPr="00242E5D">
        <w:rPr>
          <w:rFonts w:ascii="Times New Roman" w:hAnsi="Times New Roman" w:cs="Times New Roman"/>
          <w:sz w:val="24"/>
          <w:szCs w:val="24"/>
        </w:rPr>
        <w:t>Patai</w:t>
      </w:r>
      <w:proofErr w:type="spellEnd"/>
      <w:r w:rsidRPr="00242E5D">
        <w:rPr>
          <w:rFonts w:ascii="Times New Roman" w:hAnsi="Times New Roman" w:cs="Times New Roman"/>
          <w:sz w:val="24"/>
          <w:szCs w:val="24"/>
        </w:rPr>
        <w:t xml:space="preserve"> (1988), defende que a relação entre entrevistador e entrevistado seja marcada por um processo de humanização, em que aquele se coloca aberto para conhecer e, sobretudo, aprender com este. Segundo ele, o pesquisador “precisa fazer questões, ouvir em vez de falar, exercer papel passivo e não assertivo, expressar interesse verbal na outra pessoa e mostrar interesse pelo contato do olho e outros significados não verbais” (SPRADLEY, 1979, p. 46)</w:t>
      </w:r>
      <w:r w:rsidRPr="00242E5D">
        <w:rPr>
          <w:rStyle w:val="Refdenotaderodap"/>
          <w:rFonts w:ascii="Times New Roman" w:hAnsi="Times New Roman" w:cs="Times New Roman"/>
          <w:sz w:val="24"/>
          <w:szCs w:val="24"/>
        </w:rPr>
        <w:footnoteReference w:id="3"/>
      </w:r>
      <w:r w:rsidRPr="00242E5D">
        <w:rPr>
          <w:rFonts w:ascii="Times New Roman" w:hAnsi="Times New Roman" w:cs="Times New Roman"/>
          <w:sz w:val="24"/>
          <w:szCs w:val="24"/>
        </w:rPr>
        <w:t>.</w:t>
      </w:r>
    </w:p>
    <w:p w:rsidR="003352AA" w:rsidRPr="00242E5D" w:rsidRDefault="003352AA" w:rsidP="00242E5D">
      <w:pPr>
        <w:pStyle w:val="Ttulo1"/>
        <w:spacing w:before="0" w:beforeAutospacing="0" w:after="0" w:afterAutospacing="0"/>
        <w:ind w:firstLine="708"/>
        <w:jc w:val="both"/>
        <w:rPr>
          <w:rFonts w:ascii="Times New Roman" w:hAnsi="Times New Roman"/>
          <w:b w:val="0"/>
          <w:szCs w:val="24"/>
        </w:rPr>
      </w:pPr>
      <w:r w:rsidRPr="00242E5D">
        <w:rPr>
          <w:rFonts w:ascii="Times New Roman" w:hAnsi="Times New Roman"/>
          <w:b w:val="0"/>
          <w:szCs w:val="24"/>
        </w:rPr>
        <w:t xml:space="preserve">Ao transcrevê-las, adotei alguns símbolos sugeridos por </w:t>
      </w:r>
      <w:proofErr w:type="spellStart"/>
      <w:r w:rsidRPr="00242E5D">
        <w:rPr>
          <w:rFonts w:ascii="Times New Roman" w:hAnsi="Times New Roman"/>
          <w:b w:val="0"/>
          <w:szCs w:val="24"/>
        </w:rPr>
        <w:t>Marcuschi</w:t>
      </w:r>
      <w:proofErr w:type="spellEnd"/>
      <w:r w:rsidRPr="00242E5D">
        <w:rPr>
          <w:rFonts w:ascii="Times New Roman" w:hAnsi="Times New Roman"/>
          <w:b w:val="0"/>
          <w:szCs w:val="24"/>
        </w:rPr>
        <w:t xml:space="preserve"> (1991) para representar os elementos da conversação, fazendo algumas adaptações nas falas transcritas. Adaptei para a escrita a pronúncia dos fonemas /</w:t>
      </w:r>
      <w:r w:rsidRPr="00242E5D">
        <w:rPr>
          <w:rFonts w:ascii="Times New Roman" w:hAnsi="Times New Roman"/>
          <w:b w:val="0"/>
          <w:i/>
          <w:szCs w:val="24"/>
        </w:rPr>
        <w:t>e/</w:t>
      </w:r>
      <w:r w:rsidRPr="00242E5D">
        <w:rPr>
          <w:rFonts w:ascii="Times New Roman" w:hAnsi="Times New Roman"/>
          <w:b w:val="0"/>
          <w:szCs w:val="24"/>
        </w:rPr>
        <w:t xml:space="preserve"> e /</w:t>
      </w:r>
      <w:r w:rsidRPr="00242E5D">
        <w:rPr>
          <w:rFonts w:ascii="Times New Roman" w:hAnsi="Times New Roman"/>
          <w:b w:val="0"/>
          <w:i/>
          <w:szCs w:val="24"/>
        </w:rPr>
        <w:t>o/</w:t>
      </w:r>
      <w:r w:rsidRPr="00242E5D">
        <w:rPr>
          <w:rFonts w:ascii="Times New Roman" w:hAnsi="Times New Roman"/>
          <w:b w:val="0"/>
          <w:szCs w:val="24"/>
        </w:rPr>
        <w:t xml:space="preserve"> como /</w:t>
      </w:r>
      <w:r w:rsidRPr="00242E5D">
        <w:rPr>
          <w:rFonts w:ascii="Times New Roman" w:hAnsi="Times New Roman"/>
          <w:b w:val="0"/>
          <w:i/>
          <w:szCs w:val="24"/>
        </w:rPr>
        <w:t>i/</w:t>
      </w:r>
      <w:r w:rsidRPr="00242E5D">
        <w:rPr>
          <w:rFonts w:ascii="Times New Roman" w:hAnsi="Times New Roman"/>
          <w:b w:val="0"/>
          <w:szCs w:val="24"/>
        </w:rPr>
        <w:t xml:space="preserve"> e /</w:t>
      </w:r>
      <w:r w:rsidRPr="00242E5D">
        <w:rPr>
          <w:rFonts w:ascii="Times New Roman" w:hAnsi="Times New Roman"/>
          <w:b w:val="0"/>
          <w:i/>
          <w:szCs w:val="24"/>
        </w:rPr>
        <w:t>u/</w:t>
      </w:r>
      <w:r w:rsidRPr="00242E5D">
        <w:rPr>
          <w:rFonts w:ascii="Times New Roman" w:hAnsi="Times New Roman"/>
          <w:b w:val="0"/>
          <w:szCs w:val="24"/>
        </w:rPr>
        <w:t xml:space="preserve">, respectivamente. Então, quando os participantes pronunciavam, por exemplo, </w:t>
      </w:r>
      <w:proofErr w:type="spellStart"/>
      <w:r w:rsidRPr="00242E5D">
        <w:rPr>
          <w:rFonts w:ascii="Times New Roman" w:hAnsi="Times New Roman"/>
          <w:b w:val="0"/>
          <w:i/>
          <w:szCs w:val="24"/>
        </w:rPr>
        <w:t>gostu</w:t>
      </w:r>
      <w:proofErr w:type="spellEnd"/>
      <w:r w:rsidRPr="00242E5D">
        <w:rPr>
          <w:rFonts w:ascii="Times New Roman" w:hAnsi="Times New Roman"/>
          <w:b w:val="0"/>
          <w:szCs w:val="24"/>
        </w:rPr>
        <w:t xml:space="preserve">, </w:t>
      </w:r>
      <w:proofErr w:type="spellStart"/>
      <w:r w:rsidRPr="00242E5D">
        <w:rPr>
          <w:rFonts w:ascii="Times New Roman" w:hAnsi="Times New Roman"/>
          <w:b w:val="0"/>
          <w:i/>
          <w:szCs w:val="24"/>
        </w:rPr>
        <w:t>num</w:t>
      </w:r>
      <w:proofErr w:type="spellEnd"/>
      <w:r w:rsidRPr="00242E5D">
        <w:rPr>
          <w:rFonts w:ascii="Times New Roman" w:hAnsi="Times New Roman"/>
          <w:b w:val="0"/>
          <w:i/>
          <w:szCs w:val="24"/>
        </w:rPr>
        <w:t xml:space="preserve"> sei</w:t>
      </w:r>
      <w:r w:rsidRPr="00242E5D">
        <w:rPr>
          <w:rFonts w:ascii="Times New Roman" w:hAnsi="Times New Roman"/>
          <w:b w:val="0"/>
          <w:szCs w:val="24"/>
        </w:rPr>
        <w:t xml:space="preserve">, </w:t>
      </w:r>
      <w:proofErr w:type="spellStart"/>
      <w:r w:rsidRPr="00242E5D">
        <w:rPr>
          <w:rFonts w:ascii="Times New Roman" w:hAnsi="Times New Roman"/>
          <w:b w:val="0"/>
          <w:i/>
          <w:szCs w:val="24"/>
        </w:rPr>
        <w:t>di</w:t>
      </w:r>
      <w:proofErr w:type="spellEnd"/>
      <w:r w:rsidRPr="00242E5D">
        <w:rPr>
          <w:rFonts w:ascii="Times New Roman" w:hAnsi="Times New Roman"/>
          <w:b w:val="0"/>
          <w:szCs w:val="24"/>
        </w:rPr>
        <w:t xml:space="preserve">, eu os adaptava para </w:t>
      </w:r>
      <w:r w:rsidRPr="00242E5D">
        <w:rPr>
          <w:rFonts w:ascii="Times New Roman" w:hAnsi="Times New Roman"/>
          <w:b w:val="0"/>
          <w:i/>
          <w:szCs w:val="24"/>
        </w:rPr>
        <w:t>gosto</w:t>
      </w:r>
      <w:r w:rsidRPr="00242E5D">
        <w:rPr>
          <w:rFonts w:ascii="Times New Roman" w:hAnsi="Times New Roman"/>
          <w:b w:val="0"/>
          <w:szCs w:val="24"/>
        </w:rPr>
        <w:t xml:space="preserve">, </w:t>
      </w:r>
      <w:r w:rsidRPr="00242E5D">
        <w:rPr>
          <w:rFonts w:ascii="Times New Roman" w:hAnsi="Times New Roman"/>
          <w:b w:val="0"/>
          <w:i/>
          <w:szCs w:val="24"/>
        </w:rPr>
        <w:t>não sei</w:t>
      </w:r>
      <w:r w:rsidRPr="00242E5D">
        <w:rPr>
          <w:rFonts w:ascii="Times New Roman" w:hAnsi="Times New Roman"/>
          <w:b w:val="0"/>
          <w:szCs w:val="24"/>
        </w:rPr>
        <w:t xml:space="preserve">, </w:t>
      </w:r>
      <w:r w:rsidRPr="00242E5D">
        <w:rPr>
          <w:rFonts w:ascii="Times New Roman" w:hAnsi="Times New Roman"/>
          <w:b w:val="0"/>
          <w:i/>
          <w:szCs w:val="24"/>
        </w:rPr>
        <w:t>de</w:t>
      </w:r>
      <w:r w:rsidRPr="00242E5D">
        <w:rPr>
          <w:rFonts w:ascii="Times New Roman" w:hAnsi="Times New Roman"/>
          <w:b w:val="0"/>
          <w:szCs w:val="24"/>
        </w:rPr>
        <w:t xml:space="preserve">, respectivamente. Adaptei também a abreviação de palavras: substituí, por exemplo, </w:t>
      </w:r>
      <w:proofErr w:type="spellStart"/>
      <w:r w:rsidRPr="00242E5D">
        <w:rPr>
          <w:rFonts w:ascii="Times New Roman" w:hAnsi="Times New Roman"/>
          <w:b w:val="0"/>
          <w:i/>
          <w:szCs w:val="24"/>
        </w:rPr>
        <w:t>tou</w:t>
      </w:r>
      <w:proofErr w:type="spellEnd"/>
      <w:r w:rsidRPr="00242E5D">
        <w:rPr>
          <w:rFonts w:ascii="Times New Roman" w:hAnsi="Times New Roman"/>
          <w:b w:val="0"/>
          <w:szCs w:val="24"/>
        </w:rPr>
        <w:t xml:space="preserve">, </w:t>
      </w:r>
      <w:r w:rsidRPr="00242E5D">
        <w:rPr>
          <w:rFonts w:ascii="Times New Roman" w:hAnsi="Times New Roman"/>
          <w:b w:val="0"/>
          <w:i/>
          <w:szCs w:val="24"/>
        </w:rPr>
        <w:t>tá</w:t>
      </w:r>
      <w:r w:rsidRPr="00242E5D">
        <w:rPr>
          <w:rFonts w:ascii="Times New Roman" w:hAnsi="Times New Roman"/>
          <w:b w:val="0"/>
          <w:szCs w:val="24"/>
        </w:rPr>
        <w:t xml:space="preserve">, </w:t>
      </w:r>
      <w:proofErr w:type="spellStart"/>
      <w:r w:rsidRPr="00242E5D">
        <w:rPr>
          <w:rFonts w:ascii="Times New Roman" w:hAnsi="Times New Roman"/>
          <w:b w:val="0"/>
          <w:i/>
          <w:szCs w:val="24"/>
        </w:rPr>
        <w:t>tava</w:t>
      </w:r>
      <w:proofErr w:type="spellEnd"/>
      <w:r w:rsidRPr="00242E5D">
        <w:rPr>
          <w:rFonts w:ascii="Times New Roman" w:hAnsi="Times New Roman"/>
          <w:b w:val="0"/>
          <w:szCs w:val="24"/>
        </w:rPr>
        <w:t xml:space="preserve">, por, respectivamente, </w:t>
      </w:r>
      <w:r w:rsidRPr="00242E5D">
        <w:rPr>
          <w:rFonts w:ascii="Times New Roman" w:hAnsi="Times New Roman"/>
          <w:b w:val="0"/>
          <w:i/>
          <w:szCs w:val="24"/>
        </w:rPr>
        <w:t>estou</w:t>
      </w:r>
      <w:r w:rsidRPr="00242E5D">
        <w:rPr>
          <w:rFonts w:ascii="Times New Roman" w:hAnsi="Times New Roman"/>
          <w:b w:val="0"/>
          <w:szCs w:val="24"/>
        </w:rPr>
        <w:t xml:space="preserve">, </w:t>
      </w:r>
      <w:r w:rsidRPr="00242E5D">
        <w:rPr>
          <w:rFonts w:ascii="Times New Roman" w:hAnsi="Times New Roman"/>
          <w:b w:val="0"/>
          <w:i/>
          <w:szCs w:val="24"/>
        </w:rPr>
        <w:t>está</w:t>
      </w:r>
      <w:r w:rsidRPr="00242E5D">
        <w:rPr>
          <w:rFonts w:ascii="Times New Roman" w:hAnsi="Times New Roman"/>
          <w:b w:val="0"/>
          <w:szCs w:val="24"/>
        </w:rPr>
        <w:t xml:space="preserve">, </w:t>
      </w:r>
      <w:r w:rsidRPr="00242E5D">
        <w:rPr>
          <w:rFonts w:ascii="Times New Roman" w:hAnsi="Times New Roman"/>
          <w:b w:val="0"/>
          <w:i/>
          <w:szCs w:val="24"/>
        </w:rPr>
        <w:t>estava</w:t>
      </w:r>
      <w:r w:rsidRPr="00242E5D">
        <w:rPr>
          <w:rFonts w:ascii="Times New Roman" w:hAnsi="Times New Roman"/>
          <w:b w:val="0"/>
          <w:szCs w:val="24"/>
        </w:rPr>
        <w:t>. Como a minha pesquisa não estava direcionada ao estudo da variação linguística, as adaptações feitas não interferiram no alcance do meu objetivo, pelo contrário, deverão contribuir para uma fluidez na leitura dos trechos transcritos.</w:t>
      </w:r>
    </w:p>
    <w:p w:rsidR="00C16D51" w:rsidRPr="00C16D51" w:rsidRDefault="00BE577D" w:rsidP="00BE577D">
      <w:pPr>
        <w:pStyle w:val="Ttulo1"/>
        <w:spacing w:before="0" w:beforeAutospacing="0" w:after="0" w:afterAutospacing="0"/>
        <w:ind w:firstLine="708"/>
        <w:jc w:val="both"/>
        <w:rPr>
          <w:rFonts w:ascii="Times New Roman" w:hAnsi="Times New Roman"/>
          <w:b w:val="0"/>
          <w:szCs w:val="24"/>
        </w:rPr>
      </w:pPr>
      <w:r>
        <w:rPr>
          <w:rFonts w:ascii="Times New Roman" w:hAnsi="Times New Roman"/>
          <w:b w:val="0"/>
          <w:szCs w:val="24"/>
        </w:rPr>
        <w:t>Por fim, informo que, para o</w:t>
      </w:r>
      <w:r w:rsidR="003352AA" w:rsidRPr="00BE577D">
        <w:rPr>
          <w:rFonts w:ascii="Times New Roman" w:hAnsi="Times New Roman"/>
          <w:b w:val="0"/>
          <w:szCs w:val="24"/>
        </w:rPr>
        <w:t xml:space="preserve"> processo analítico das entrevistas, </w:t>
      </w:r>
      <w:r w:rsidRPr="00BE577D">
        <w:rPr>
          <w:rFonts w:ascii="Times New Roman" w:hAnsi="Times New Roman"/>
          <w:b w:val="0"/>
          <w:szCs w:val="24"/>
        </w:rPr>
        <w:t xml:space="preserve">adotei dois conceitos que </w:t>
      </w:r>
      <w:r>
        <w:rPr>
          <w:rFonts w:ascii="Times New Roman" w:hAnsi="Times New Roman"/>
          <w:b w:val="0"/>
          <w:szCs w:val="24"/>
        </w:rPr>
        <w:t xml:space="preserve">me </w:t>
      </w:r>
      <w:r w:rsidR="00C16D51" w:rsidRPr="00C16D51">
        <w:rPr>
          <w:rFonts w:ascii="Times New Roman" w:hAnsi="Times New Roman"/>
          <w:b w:val="0"/>
          <w:color w:val="000000"/>
          <w:szCs w:val="24"/>
          <w:lang w:val="af-ZA"/>
        </w:rPr>
        <w:t xml:space="preserve">auxiliaram na definição </w:t>
      </w:r>
      <w:r>
        <w:rPr>
          <w:rFonts w:ascii="Times New Roman" w:hAnsi="Times New Roman"/>
          <w:b w:val="0"/>
          <w:color w:val="000000"/>
          <w:szCs w:val="24"/>
          <w:lang w:val="af-ZA"/>
        </w:rPr>
        <w:t>dos aspectos que tomaria</w:t>
      </w:r>
      <w:r w:rsidR="00C16D51" w:rsidRPr="00C16D51">
        <w:rPr>
          <w:rFonts w:ascii="Times New Roman" w:hAnsi="Times New Roman"/>
          <w:b w:val="0"/>
          <w:color w:val="000000"/>
          <w:szCs w:val="24"/>
          <w:lang w:val="af-ZA"/>
        </w:rPr>
        <w:t xml:space="preserve"> como base na análise das falas dos participantes, a saber: pistas de contextualização (GUMPERZ, 2002 [1982]) e escolhas discursivas (IVANIC, 1994).</w:t>
      </w:r>
    </w:p>
    <w:p w:rsidR="003352AA" w:rsidRDefault="003352AA" w:rsidP="00242E5D">
      <w:pPr>
        <w:spacing w:after="0" w:line="240" w:lineRule="auto"/>
        <w:jc w:val="both"/>
        <w:rPr>
          <w:rFonts w:ascii="Times New Roman" w:hAnsi="Times New Roman" w:cs="Times New Roman"/>
          <w:sz w:val="24"/>
          <w:szCs w:val="24"/>
        </w:rPr>
      </w:pPr>
    </w:p>
    <w:p w:rsidR="009D1EE4" w:rsidRPr="00242E5D" w:rsidRDefault="009D1EE4" w:rsidP="00242E5D">
      <w:pPr>
        <w:spacing w:after="0" w:line="240" w:lineRule="auto"/>
        <w:jc w:val="both"/>
        <w:rPr>
          <w:rFonts w:ascii="Times New Roman" w:hAnsi="Times New Roman" w:cs="Times New Roman"/>
          <w:sz w:val="24"/>
          <w:szCs w:val="24"/>
        </w:rPr>
      </w:pPr>
    </w:p>
    <w:p w:rsidR="00580B3F" w:rsidRPr="00242E5D" w:rsidRDefault="00242E5D" w:rsidP="00242E5D">
      <w:pPr>
        <w:pStyle w:val="Ttulo1"/>
        <w:spacing w:before="0" w:beforeAutospacing="0" w:after="0" w:afterAutospacing="0"/>
        <w:jc w:val="both"/>
        <w:rPr>
          <w:rFonts w:ascii="Times New Roman" w:hAnsi="Times New Roman"/>
        </w:rPr>
      </w:pPr>
      <w:r>
        <w:rPr>
          <w:rFonts w:ascii="Times New Roman" w:hAnsi="Times New Roman"/>
        </w:rPr>
        <w:t>3</w:t>
      </w:r>
      <w:r w:rsidR="00283C11" w:rsidRPr="00242E5D">
        <w:rPr>
          <w:rFonts w:ascii="Times New Roman" w:hAnsi="Times New Roman"/>
        </w:rPr>
        <w:t xml:space="preserve"> </w:t>
      </w:r>
      <w:r w:rsidR="009306EA" w:rsidRPr="00242E5D">
        <w:rPr>
          <w:rFonts w:ascii="Times New Roman" w:hAnsi="Times New Roman"/>
        </w:rPr>
        <w:t>Práticas de leitura à luz dos Letramentos Acadêmicos</w:t>
      </w:r>
    </w:p>
    <w:p w:rsidR="009306EA" w:rsidRDefault="009306EA" w:rsidP="00242E5D">
      <w:pPr>
        <w:pStyle w:val="Ttulo1"/>
        <w:spacing w:before="0" w:beforeAutospacing="0" w:after="0" w:afterAutospacing="0"/>
        <w:rPr>
          <w:rFonts w:ascii="Times New Roman" w:hAnsi="Times New Roman"/>
        </w:rPr>
      </w:pPr>
    </w:p>
    <w:p w:rsidR="009D1EE4" w:rsidRPr="00242E5D" w:rsidRDefault="009D1EE4" w:rsidP="00242E5D">
      <w:pPr>
        <w:pStyle w:val="Ttulo1"/>
        <w:spacing w:before="0" w:beforeAutospacing="0" w:after="0" w:afterAutospacing="0"/>
        <w:rPr>
          <w:rFonts w:ascii="Times New Roman" w:hAnsi="Times New Roman"/>
        </w:rPr>
      </w:pPr>
    </w:p>
    <w:p w:rsidR="009306EA" w:rsidRPr="00242E5D" w:rsidRDefault="00242E5D" w:rsidP="00242E5D">
      <w:pPr>
        <w:pStyle w:val="Ttulo1"/>
        <w:spacing w:before="0" w:beforeAutospacing="0" w:after="0" w:afterAutospacing="0"/>
        <w:rPr>
          <w:rFonts w:ascii="Times New Roman" w:hAnsi="Times New Roman"/>
        </w:rPr>
      </w:pPr>
      <w:r>
        <w:rPr>
          <w:rFonts w:ascii="Times New Roman" w:hAnsi="Times New Roman"/>
        </w:rPr>
        <w:t>3</w:t>
      </w:r>
      <w:r w:rsidR="003352AA" w:rsidRPr="00242E5D">
        <w:rPr>
          <w:rFonts w:ascii="Times New Roman" w:hAnsi="Times New Roman"/>
        </w:rPr>
        <w:t>.1</w:t>
      </w:r>
      <w:r w:rsidR="009306EA" w:rsidRPr="00242E5D">
        <w:rPr>
          <w:rFonts w:ascii="Times New Roman" w:hAnsi="Times New Roman"/>
        </w:rPr>
        <w:t xml:space="preserve"> Conceitos basilares</w:t>
      </w:r>
    </w:p>
    <w:p w:rsidR="001B58FA" w:rsidRPr="00242E5D" w:rsidRDefault="001B58FA" w:rsidP="00242E5D">
      <w:pPr>
        <w:pStyle w:val="Ttulo1"/>
        <w:spacing w:before="0" w:beforeAutospacing="0" w:after="0" w:afterAutospacing="0"/>
        <w:jc w:val="both"/>
        <w:rPr>
          <w:rFonts w:ascii="Times New Roman" w:hAnsi="Times New Roman"/>
        </w:rPr>
      </w:pPr>
    </w:p>
    <w:p w:rsidR="00516DD6" w:rsidRPr="00242E5D" w:rsidRDefault="00622EB4" w:rsidP="00242E5D">
      <w:pPr>
        <w:pStyle w:val="western"/>
        <w:spacing w:before="0" w:beforeAutospacing="0" w:after="0" w:line="240" w:lineRule="auto"/>
        <w:ind w:firstLine="709"/>
        <w:jc w:val="both"/>
        <w:rPr>
          <w:rFonts w:ascii="Times New Roman" w:hAnsi="Times New Roman" w:cs="Times New Roman"/>
          <w:lang w:val="af-ZA"/>
        </w:rPr>
      </w:pPr>
      <w:r w:rsidRPr="00242E5D">
        <w:rPr>
          <w:rFonts w:ascii="Times New Roman" w:hAnsi="Times New Roman" w:cs="Times New Roman"/>
          <w:lang w:val="af-ZA"/>
        </w:rPr>
        <w:t>Para explorar as práticas de leitura dos participantes da pesquisa relatada</w:t>
      </w:r>
      <w:r w:rsidR="009306EA" w:rsidRPr="00242E5D">
        <w:rPr>
          <w:rFonts w:ascii="Times New Roman" w:hAnsi="Times New Roman" w:cs="Times New Roman"/>
          <w:lang w:val="af-ZA"/>
        </w:rPr>
        <w:t xml:space="preserve">, adoto como referencial teórico </w:t>
      </w:r>
      <w:r w:rsidR="00DB0AA8" w:rsidRPr="00242E5D">
        <w:rPr>
          <w:rFonts w:ascii="Times New Roman" w:hAnsi="Times New Roman" w:cs="Times New Roman"/>
          <w:lang w:val="af-ZA"/>
        </w:rPr>
        <w:t xml:space="preserve">a perspectiva dos letramentos proposta pelo grupo dos </w:t>
      </w:r>
      <w:r w:rsidR="009306EA" w:rsidRPr="00242E5D">
        <w:rPr>
          <w:rFonts w:ascii="Times New Roman" w:hAnsi="Times New Roman" w:cs="Times New Roman"/>
          <w:lang w:val="af-ZA"/>
        </w:rPr>
        <w:t>Novos Estudos do Letramento (NEL) (STREET, 1993, 2003; GEE, 1996 [1990])</w:t>
      </w:r>
      <w:r w:rsidR="00516DD6" w:rsidRPr="00242E5D">
        <w:rPr>
          <w:rFonts w:ascii="Times New Roman" w:hAnsi="Times New Roman" w:cs="Times New Roman"/>
          <w:lang w:val="af-ZA"/>
        </w:rPr>
        <w:t xml:space="preserve">, bem como a abordagem dos Letramentos Acadêmicos (LEA; STREET, 1998). </w:t>
      </w:r>
    </w:p>
    <w:p w:rsidR="00516DD6" w:rsidRPr="00242E5D" w:rsidRDefault="00516DD6" w:rsidP="00242E5D">
      <w:pPr>
        <w:pStyle w:val="western"/>
        <w:spacing w:before="0" w:beforeAutospacing="0" w:after="0" w:line="240" w:lineRule="auto"/>
        <w:ind w:firstLine="709"/>
        <w:jc w:val="both"/>
        <w:rPr>
          <w:rFonts w:ascii="Times New Roman" w:hAnsi="Times New Roman" w:cs="Times New Roman"/>
        </w:rPr>
      </w:pPr>
      <w:r w:rsidRPr="00242E5D">
        <w:rPr>
          <w:rFonts w:ascii="Times New Roman" w:hAnsi="Times New Roman" w:cs="Times New Roman"/>
        </w:rPr>
        <w:t>Na perspectiva dos</w:t>
      </w:r>
      <w:r w:rsidR="009306EA" w:rsidRPr="00242E5D">
        <w:rPr>
          <w:rFonts w:ascii="Times New Roman" w:hAnsi="Times New Roman" w:cs="Times New Roman"/>
        </w:rPr>
        <w:t xml:space="preserve"> NEL, </w:t>
      </w:r>
      <w:r w:rsidRPr="00242E5D">
        <w:rPr>
          <w:rFonts w:ascii="Times New Roman" w:hAnsi="Times New Roman" w:cs="Times New Roman"/>
        </w:rPr>
        <w:t>a leitura (e a escrita) são concebidas</w:t>
      </w:r>
      <w:r w:rsidR="0009299B" w:rsidRPr="00242E5D">
        <w:rPr>
          <w:rFonts w:ascii="Times New Roman" w:hAnsi="Times New Roman" w:cs="Times New Roman"/>
        </w:rPr>
        <w:t xml:space="preserve"> como práticas sociais e situadas, em consonância com o conceito de modelo de letramento ideológico construído por Street (1984). Nessa perspectiva, interessa ao pesquisador observar as </w:t>
      </w:r>
      <w:r w:rsidRPr="00242E5D">
        <w:rPr>
          <w:rFonts w:ascii="Times New Roman" w:hAnsi="Times New Roman" w:cs="Times New Roman"/>
        </w:rPr>
        <w:lastRenderedPageBreak/>
        <w:t>formas pelas quais as pessoas se inserem nas práticas de leitura e de escrita</w:t>
      </w:r>
      <w:r w:rsidR="0009299B" w:rsidRPr="00242E5D">
        <w:rPr>
          <w:rFonts w:ascii="Times New Roman" w:hAnsi="Times New Roman" w:cs="Times New Roman"/>
        </w:rPr>
        <w:t xml:space="preserve"> presentes em diferentes contextos</w:t>
      </w:r>
      <w:r w:rsidRPr="00242E5D">
        <w:rPr>
          <w:rFonts w:ascii="Times New Roman" w:hAnsi="Times New Roman" w:cs="Times New Roman"/>
        </w:rPr>
        <w:t>, os modos pelos quais elas lidam com tais práticas</w:t>
      </w:r>
      <w:r w:rsidR="0009299B" w:rsidRPr="00242E5D">
        <w:rPr>
          <w:rFonts w:ascii="Times New Roman" w:hAnsi="Times New Roman" w:cs="Times New Roman"/>
        </w:rPr>
        <w:t xml:space="preserve"> situadas</w:t>
      </w:r>
      <w:r w:rsidRPr="00242E5D">
        <w:rPr>
          <w:rFonts w:ascii="Times New Roman" w:hAnsi="Times New Roman" w:cs="Times New Roman"/>
        </w:rPr>
        <w:t xml:space="preserve"> e os significados </w:t>
      </w:r>
      <w:r w:rsidR="0009299B" w:rsidRPr="00242E5D">
        <w:rPr>
          <w:rFonts w:ascii="Times New Roman" w:hAnsi="Times New Roman" w:cs="Times New Roman"/>
        </w:rPr>
        <w:t xml:space="preserve">específicos </w:t>
      </w:r>
      <w:r w:rsidRPr="00242E5D">
        <w:rPr>
          <w:rFonts w:ascii="Times New Roman" w:hAnsi="Times New Roman" w:cs="Times New Roman"/>
        </w:rPr>
        <w:t xml:space="preserve">que lhes atribuem. </w:t>
      </w:r>
      <w:r w:rsidR="0009299B" w:rsidRPr="00242E5D">
        <w:rPr>
          <w:rFonts w:ascii="Times New Roman" w:hAnsi="Times New Roman" w:cs="Times New Roman"/>
        </w:rPr>
        <w:t>A leitura não é vista como descontextualizada, universal, autônoma, como o é no modelo de letramento autônomo (STREET, 1984). Pelo contrário, é considerada socialmente situada e dependente dos diversos contextos em que se configura enquanto prática.</w:t>
      </w:r>
    </w:p>
    <w:p w:rsidR="009306EA" w:rsidRPr="00242E5D" w:rsidRDefault="0009299B" w:rsidP="00242E5D">
      <w:pPr>
        <w:pStyle w:val="western"/>
        <w:spacing w:before="0" w:beforeAutospacing="0" w:after="0" w:line="240" w:lineRule="auto"/>
        <w:ind w:firstLine="709"/>
        <w:jc w:val="both"/>
        <w:rPr>
          <w:rFonts w:ascii="Times New Roman" w:hAnsi="Times New Roman" w:cs="Times New Roman"/>
        </w:rPr>
      </w:pPr>
      <w:r w:rsidRPr="00242E5D">
        <w:rPr>
          <w:rFonts w:ascii="Times New Roman" w:hAnsi="Times New Roman" w:cs="Times New Roman"/>
        </w:rPr>
        <w:t>Embora Street (1984) tenha estabelecido a diferenciação entre os modelos autônomo e ideológico, ele mesmo, em publicações posteriores, reconheceu que o próprio modelo autônomo é ideológico (</w:t>
      </w:r>
      <w:r w:rsidR="00051674">
        <w:rPr>
          <w:rFonts w:ascii="Times New Roman" w:hAnsi="Times New Roman" w:cs="Times New Roman"/>
        </w:rPr>
        <w:t xml:space="preserve">STREET, </w:t>
      </w:r>
      <w:r w:rsidRPr="00242E5D">
        <w:rPr>
          <w:rFonts w:ascii="Times New Roman" w:hAnsi="Times New Roman" w:cs="Times New Roman"/>
        </w:rPr>
        <w:t xml:space="preserve">2013). </w:t>
      </w:r>
      <w:r w:rsidR="00FA159D" w:rsidRPr="00242E5D">
        <w:rPr>
          <w:rFonts w:ascii="Times New Roman" w:hAnsi="Times New Roman" w:cs="Times New Roman"/>
        </w:rPr>
        <w:t>Dado esse reconhecimento</w:t>
      </w:r>
      <w:r w:rsidR="00DB0AA8" w:rsidRPr="00242E5D">
        <w:rPr>
          <w:rFonts w:ascii="Times New Roman" w:hAnsi="Times New Roman" w:cs="Times New Roman"/>
        </w:rPr>
        <w:t xml:space="preserve"> e visando facilitar o processo </w:t>
      </w:r>
      <w:r w:rsidR="00F049A6" w:rsidRPr="00242E5D">
        <w:rPr>
          <w:rFonts w:ascii="Times New Roman" w:hAnsi="Times New Roman" w:cs="Times New Roman"/>
        </w:rPr>
        <w:t xml:space="preserve">de como </w:t>
      </w:r>
      <w:r w:rsidR="00DB0AA8" w:rsidRPr="00242E5D">
        <w:rPr>
          <w:rFonts w:ascii="Times New Roman" w:hAnsi="Times New Roman" w:cs="Times New Roman"/>
        </w:rPr>
        <w:t>identifica</w:t>
      </w:r>
      <w:r w:rsidR="00F049A6" w:rsidRPr="00242E5D">
        <w:rPr>
          <w:rFonts w:ascii="Times New Roman" w:hAnsi="Times New Roman" w:cs="Times New Roman"/>
        </w:rPr>
        <w:t xml:space="preserve">r questões ideológicas e políticas que permeiam os múltiplos letramentos situados nos diferentes contextos, ele propôs a adoção de dois conceitos: </w:t>
      </w:r>
      <w:r w:rsidR="009306EA" w:rsidRPr="00242E5D">
        <w:rPr>
          <w:rFonts w:ascii="Times New Roman" w:hAnsi="Times New Roman" w:cs="Times New Roman"/>
        </w:rPr>
        <w:t xml:space="preserve">eventos de letramento </w:t>
      </w:r>
      <w:r w:rsidR="00F049A6" w:rsidRPr="00242E5D">
        <w:rPr>
          <w:rFonts w:ascii="Times New Roman" w:hAnsi="Times New Roman" w:cs="Times New Roman"/>
        </w:rPr>
        <w:t xml:space="preserve">(STREET, 2001), com base no conceito já proposto por </w:t>
      </w:r>
      <w:proofErr w:type="spellStart"/>
      <w:r w:rsidR="009306EA" w:rsidRPr="00242E5D">
        <w:rPr>
          <w:rFonts w:ascii="Times New Roman" w:hAnsi="Times New Roman" w:cs="Times New Roman"/>
        </w:rPr>
        <w:t>H</w:t>
      </w:r>
      <w:r w:rsidR="00F049A6" w:rsidRPr="00242E5D">
        <w:rPr>
          <w:rFonts w:ascii="Times New Roman" w:hAnsi="Times New Roman" w:cs="Times New Roman"/>
        </w:rPr>
        <w:t>eath</w:t>
      </w:r>
      <w:proofErr w:type="spellEnd"/>
      <w:r w:rsidR="009306EA" w:rsidRPr="00242E5D">
        <w:rPr>
          <w:rFonts w:ascii="Times New Roman" w:hAnsi="Times New Roman" w:cs="Times New Roman"/>
        </w:rPr>
        <w:t xml:space="preserve"> </w:t>
      </w:r>
      <w:r w:rsidR="00F049A6" w:rsidRPr="00242E5D">
        <w:rPr>
          <w:rFonts w:ascii="Times New Roman" w:hAnsi="Times New Roman" w:cs="Times New Roman"/>
        </w:rPr>
        <w:t>(1982</w:t>
      </w:r>
      <w:r w:rsidR="009306EA" w:rsidRPr="00242E5D">
        <w:rPr>
          <w:rFonts w:ascii="Times New Roman" w:hAnsi="Times New Roman" w:cs="Times New Roman"/>
        </w:rPr>
        <w:t>)</w:t>
      </w:r>
      <w:r w:rsidR="00BC21BA" w:rsidRPr="00242E5D">
        <w:rPr>
          <w:rFonts w:ascii="Times New Roman" w:hAnsi="Times New Roman" w:cs="Times New Roman"/>
        </w:rPr>
        <w:t>,</w:t>
      </w:r>
      <w:r w:rsidR="009306EA" w:rsidRPr="00242E5D">
        <w:rPr>
          <w:rFonts w:ascii="Times New Roman" w:hAnsi="Times New Roman" w:cs="Times New Roman"/>
        </w:rPr>
        <w:t xml:space="preserve"> e práticas de letramento (STREET, 1984, 2001, 2013). </w:t>
      </w:r>
    </w:p>
    <w:p w:rsidR="009306EA" w:rsidRPr="00242E5D" w:rsidRDefault="009306EA" w:rsidP="00242E5D">
      <w:pPr>
        <w:pStyle w:val="Textodecomentrio"/>
        <w:spacing w:after="0"/>
        <w:ind w:firstLine="708"/>
        <w:jc w:val="both"/>
        <w:rPr>
          <w:rFonts w:ascii="Times New Roman" w:hAnsi="Times New Roman" w:cs="Times New Roman"/>
          <w:sz w:val="24"/>
          <w:szCs w:val="24"/>
        </w:rPr>
      </w:pPr>
      <w:r w:rsidRPr="00242E5D">
        <w:rPr>
          <w:rFonts w:ascii="Times New Roman" w:hAnsi="Times New Roman" w:cs="Times New Roman"/>
          <w:sz w:val="24"/>
          <w:szCs w:val="24"/>
        </w:rPr>
        <w:t>Considerando o objetivo traçado</w:t>
      </w:r>
      <w:r w:rsidR="00BC21BA" w:rsidRPr="00242E5D">
        <w:rPr>
          <w:rFonts w:ascii="Times New Roman" w:hAnsi="Times New Roman" w:cs="Times New Roman"/>
          <w:sz w:val="24"/>
          <w:szCs w:val="24"/>
        </w:rPr>
        <w:t xml:space="preserve"> para este artigo</w:t>
      </w:r>
      <w:r w:rsidRPr="00242E5D">
        <w:rPr>
          <w:rFonts w:ascii="Times New Roman" w:hAnsi="Times New Roman" w:cs="Times New Roman"/>
          <w:sz w:val="24"/>
          <w:szCs w:val="24"/>
        </w:rPr>
        <w:t xml:space="preserve">, interessa-me </w:t>
      </w:r>
      <w:r w:rsidR="00BC21BA" w:rsidRPr="00242E5D">
        <w:rPr>
          <w:rFonts w:ascii="Times New Roman" w:hAnsi="Times New Roman" w:cs="Times New Roman"/>
          <w:sz w:val="24"/>
          <w:szCs w:val="24"/>
        </w:rPr>
        <w:t>o</w:t>
      </w:r>
      <w:r w:rsidRPr="00242E5D">
        <w:rPr>
          <w:rFonts w:ascii="Times New Roman" w:hAnsi="Times New Roman" w:cs="Times New Roman"/>
          <w:sz w:val="24"/>
          <w:szCs w:val="24"/>
        </w:rPr>
        <w:t xml:space="preserve"> conceito</w:t>
      </w:r>
      <w:r w:rsidR="00BC21BA" w:rsidRPr="00242E5D">
        <w:rPr>
          <w:rFonts w:ascii="Times New Roman" w:hAnsi="Times New Roman" w:cs="Times New Roman"/>
          <w:sz w:val="24"/>
          <w:szCs w:val="24"/>
        </w:rPr>
        <w:t xml:space="preserve"> de práticas de letramento, definido por </w:t>
      </w:r>
      <w:r w:rsidRPr="00242E5D">
        <w:rPr>
          <w:rFonts w:ascii="Times New Roman" w:hAnsi="Times New Roman" w:cs="Times New Roman"/>
          <w:sz w:val="24"/>
          <w:szCs w:val="24"/>
        </w:rPr>
        <w:t>Street (1984</w:t>
      </w:r>
      <w:r w:rsidR="00BC21BA" w:rsidRPr="00242E5D">
        <w:rPr>
          <w:rFonts w:ascii="Times New Roman" w:hAnsi="Times New Roman" w:cs="Times New Roman"/>
          <w:sz w:val="24"/>
          <w:szCs w:val="24"/>
        </w:rPr>
        <w:t>, p.1</w:t>
      </w:r>
      <w:r w:rsidRPr="00242E5D">
        <w:rPr>
          <w:rFonts w:ascii="Times New Roman" w:hAnsi="Times New Roman" w:cs="Times New Roman"/>
          <w:sz w:val="24"/>
          <w:szCs w:val="24"/>
        </w:rPr>
        <w:t xml:space="preserve">) </w:t>
      </w:r>
      <w:r w:rsidR="00BC21BA" w:rsidRPr="00242E5D">
        <w:rPr>
          <w:rFonts w:ascii="Times New Roman" w:hAnsi="Times New Roman" w:cs="Times New Roman"/>
          <w:sz w:val="24"/>
          <w:szCs w:val="24"/>
        </w:rPr>
        <w:t>como</w:t>
      </w:r>
      <w:r w:rsidRPr="00242E5D">
        <w:rPr>
          <w:rFonts w:ascii="Times New Roman" w:hAnsi="Times New Roman" w:cs="Times New Roman"/>
          <w:sz w:val="24"/>
          <w:szCs w:val="24"/>
        </w:rPr>
        <w:t xml:space="preserve"> </w:t>
      </w:r>
      <w:r w:rsidRPr="00163959">
        <w:rPr>
          <w:rFonts w:ascii="Times New Roman" w:hAnsi="Times New Roman" w:cs="Times New Roman"/>
          <w:sz w:val="24"/>
          <w:szCs w:val="24"/>
        </w:rPr>
        <w:t>“práticas sociais e concepções de leitura e escrita associadas aos eventos de letramento”. Trata</w:t>
      </w:r>
      <w:r w:rsidRPr="00242E5D">
        <w:rPr>
          <w:rFonts w:ascii="Times New Roman" w:hAnsi="Times New Roman" w:cs="Times New Roman"/>
          <w:sz w:val="24"/>
          <w:szCs w:val="24"/>
        </w:rPr>
        <w:t>-se de um conceito intrinsecamente ligado à visão de letramento defendida no modelo ideológico – letramento como prática social, situada, heterogênea, flexível, plural. O reconhecimento dessa pluralidade se evidencia na compreensão das práticas de letramento como algo que se relaciona a diferentes concepções de leitura e escrita. Assim, subjacente a es</w:t>
      </w:r>
      <w:r w:rsidR="00BC21BA" w:rsidRPr="00242E5D">
        <w:rPr>
          <w:rFonts w:ascii="Times New Roman" w:hAnsi="Times New Roman" w:cs="Times New Roman"/>
          <w:sz w:val="24"/>
          <w:szCs w:val="24"/>
        </w:rPr>
        <w:t>s</w:t>
      </w:r>
      <w:r w:rsidRPr="00242E5D">
        <w:rPr>
          <w:rFonts w:ascii="Times New Roman" w:hAnsi="Times New Roman" w:cs="Times New Roman"/>
          <w:sz w:val="24"/>
          <w:szCs w:val="24"/>
        </w:rPr>
        <w:t xml:space="preserve">e conceito está o entendimento de que não existe apenas uma concepção de leitura e de escrita, como acreditam os adeptos </w:t>
      </w:r>
      <w:r w:rsidR="006505FC">
        <w:rPr>
          <w:rFonts w:ascii="Times New Roman" w:hAnsi="Times New Roman" w:cs="Times New Roman"/>
          <w:sz w:val="24"/>
          <w:szCs w:val="24"/>
        </w:rPr>
        <w:t>a</w:t>
      </w:r>
      <w:r w:rsidRPr="00242E5D">
        <w:rPr>
          <w:rFonts w:ascii="Times New Roman" w:hAnsi="Times New Roman" w:cs="Times New Roman"/>
          <w:sz w:val="24"/>
          <w:szCs w:val="24"/>
        </w:rPr>
        <w:t xml:space="preserve">o modelo autônomo de letramento, mas várias concepções, a depender do contexto. </w:t>
      </w:r>
    </w:p>
    <w:p w:rsidR="009306EA" w:rsidRPr="00242E5D" w:rsidRDefault="009306EA" w:rsidP="00242E5D">
      <w:pPr>
        <w:tabs>
          <w:tab w:val="left" w:pos="567"/>
          <w:tab w:val="left" w:pos="993"/>
        </w:tabs>
        <w:spacing w:after="0" w:line="240" w:lineRule="auto"/>
        <w:jc w:val="both"/>
        <w:rPr>
          <w:rFonts w:ascii="Times New Roman" w:hAnsi="Times New Roman" w:cs="Times New Roman"/>
          <w:sz w:val="24"/>
          <w:szCs w:val="24"/>
        </w:rPr>
      </w:pPr>
      <w:r w:rsidRPr="00242E5D">
        <w:rPr>
          <w:rFonts w:ascii="Times New Roman" w:hAnsi="Times New Roman" w:cs="Times New Roman"/>
          <w:sz w:val="24"/>
          <w:szCs w:val="24"/>
        </w:rPr>
        <w:tab/>
        <w:t xml:space="preserve">Em publicação posterior, Street (2013) aprimora a definição de práticas, ao afirmar que: </w:t>
      </w:r>
    </w:p>
    <w:p w:rsidR="009306EA" w:rsidRPr="00242E5D" w:rsidRDefault="009306EA" w:rsidP="00242E5D">
      <w:pPr>
        <w:tabs>
          <w:tab w:val="left" w:pos="567"/>
          <w:tab w:val="left" w:pos="993"/>
        </w:tabs>
        <w:spacing w:after="0" w:line="240" w:lineRule="auto"/>
        <w:ind w:left="2268" w:hanging="2268"/>
        <w:jc w:val="both"/>
        <w:rPr>
          <w:rFonts w:ascii="Times New Roman" w:hAnsi="Times New Roman" w:cs="Times New Roman"/>
        </w:rPr>
      </w:pPr>
      <w:r w:rsidRPr="00242E5D">
        <w:rPr>
          <w:rFonts w:ascii="Times New Roman" w:hAnsi="Times New Roman" w:cs="Times New Roman"/>
          <w:sz w:val="24"/>
          <w:szCs w:val="24"/>
        </w:rPr>
        <w:tab/>
      </w:r>
      <w:r w:rsidRPr="00242E5D">
        <w:rPr>
          <w:rFonts w:ascii="Times New Roman" w:hAnsi="Times New Roman" w:cs="Times New Roman"/>
          <w:sz w:val="24"/>
          <w:szCs w:val="24"/>
        </w:rPr>
        <w:tab/>
      </w:r>
      <w:r w:rsidRPr="00242E5D">
        <w:rPr>
          <w:rFonts w:ascii="Times New Roman" w:hAnsi="Times New Roman" w:cs="Times New Roman"/>
          <w:sz w:val="24"/>
          <w:szCs w:val="24"/>
        </w:rPr>
        <w:tab/>
      </w:r>
      <w:proofErr w:type="gramStart"/>
      <w:r w:rsidRPr="00242E5D">
        <w:rPr>
          <w:rFonts w:ascii="Times New Roman" w:hAnsi="Times New Roman" w:cs="Times New Roman"/>
        </w:rPr>
        <w:t>nós</w:t>
      </w:r>
      <w:proofErr w:type="gramEnd"/>
      <w:r w:rsidRPr="00242E5D">
        <w:rPr>
          <w:rFonts w:ascii="Times New Roman" w:hAnsi="Times New Roman" w:cs="Times New Roman"/>
        </w:rPr>
        <w:t xml:space="preserve"> trazemos para um evento de letramento conceitos, modelos sociais, relativos ao que é a natureza do evento e o que o fez funcionar e dar-lhe </w:t>
      </w:r>
      <w:proofErr w:type="spellStart"/>
      <w:r w:rsidRPr="00242E5D">
        <w:rPr>
          <w:rFonts w:ascii="Times New Roman" w:hAnsi="Times New Roman" w:cs="Times New Roman"/>
        </w:rPr>
        <w:t>signiﬁcado</w:t>
      </w:r>
      <w:proofErr w:type="spellEnd"/>
      <w:r w:rsidRPr="00242E5D">
        <w:rPr>
          <w:rFonts w:ascii="Times New Roman" w:hAnsi="Times New Roman" w:cs="Times New Roman"/>
        </w:rPr>
        <w:t>. As práticas de letramento, então, se referem ao conceito cultural mais amplo de formas particulares de se pensar sobre e realizar a leitura e a escrita em contextos culturais.</w:t>
      </w:r>
    </w:p>
    <w:p w:rsidR="009306EA" w:rsidRPr="00242E5D" w:rsidRDefault="009306EA" w:rsidP="00242E5D">
      <w:pPr>
        <w:tabs>
          <w:tab w:val="left" w:pos="567"/>
          <w:tab w:val="left" w:pos="993"/>
        </w:tabs>
        <w:spacing w:after="0" w:line="240" w:lineRule="auto"/>
        <w:ind w:left="2268" w:hanging="2268"/>
        <w:jc w:val="right"/>
        <w:rPr>
          <w:rFonts w:ascii="Times New Roman" w:hAnsi="Times New Roman" w:cs="Times New Roman"/>
        </w:rPr>
      </w:pPr>
      <w:r w:rsidRPr="00242E5D">
        <w:rPr>
          <w:rFonts w:ascii="Times New Roman" w:hAnsi="Times New Roman" w:cs="Times New Roman"/>
        </w:rPr>
        <w:t xml:space="preserve"> (STREET, 2013, p.54-55).</w:t>
      </w:r>
    </w:p>
    <w:p w:rsidR="009306EA" w:rsidRPr="00242E5D" w:rsidRDefault="009306EA" w:rsidP="00242E5D">
      <w:pPr>
        <w:tabs>
          <w:tab w:val="left" w:pos="567"/>
          <w:tab w:val="left" w:pos="993"/>
        </w:tabs>
        <w:spacing w:after="0" w:line="240" w:lineRule="auto"/>
        <w:jc w:val="both"/>
        <w:rPr>
          <w:rFonts w:ascii="Times New Roman" w:hAnsi="Times New Roman" w:cs="Times New Roman"/>
          <w:sz w:val="24"/>
          <w:szCs w:val="24"/>
        </w:rPr>
      </w:pPr>
    </w:p>
    <w:p w:rsidR="00BC21BA" w:rsidRPr="00242E5D" w:rsidRDefault="009306EA" w:rsidP="00242E5D">
      <w:pPr>
        <w:tabs>
          <w:tab w:val="left" w:pos="567"/>
          <w:tab w:val="left" w:pos="993"/>
        </w:tabs>
        <w:spacing w:after="0" w:line="240" w:lineRule="auto"/>
        <w:jc w:val="both"/>
        <w:rPr>
          <w:rFonts w:ascii="Times New Roman" w:hAnsi="Times New Roman" w:cs="Times New Roman"/>
          <w:sz w:val="24"/>
          <w:szCs w:val="24"/>
        </w:rPr>
      </w:pPr>
      <w:r w:rsidRPr="00242E5D">
        <w:rPr>
          <w:rFonts w:ascii="Times New Roman" w:hAnsi="Times New Roman" w:cs="Times New Roman"/>
          <w:sz w:val="24"/>
          <w:szCs w:val="24"/>
        </w:rPr>
        <w:tab/>
        <w:t>Essas assertivas de Street (</w:t>
      </w:r>
      <w:r w:rsidR="005409AB" w:rsidRPr="00242E5D">
        <w:rPr>
          <w:rFonts w:ascii="Times New Roman" w:hAnsi="Times New Roman" w:cs="Times New Roman"/>
          <w:sz w:val="24"/>
          <w:szCs w:val="24"/>
        </w:rPr>
        <w:t>2013</w:t>
      </w:r>
      <w:r w:rsidRPr="00242E5D">
        <w:rPr>
          <w:rFonts w:ascii="Times New Roman" w:hAnsi="Times New Roman" w:cs="Times New Roman"/>
          <w:sz w:val="24"/>
          <w:szCs w:val="24"/>
        </w:rPr>
        <w:t>) evidenciam que a noção de práticas de letramento é abstrata, no sentido de que não são observáveis, como os eventos, mas ligadas a algo mais amplo, situado culturalmente. Relacionam-se a questões que envolvem crenças, valores, atitudes, sentimentos e relações culturais e sociais que subjazem às maneiras pelas quais as pessoas lidam com a leitura e a escrita (STREET,</w:t>
      </w:r>
      <w:r w:rsidR="005409AB" w:rsidRPr="00242E5D">
        <w:rPr>
          <w:rFonts w:ascii="Times New Roman" w:hAnsi="Times New Roman" w:cs="Times New Roman"/>
          <w:sz w:val="24"/>
          <w:szCs w:val="24"/>
        </w:rPr>
        <w:t xml:space="preserve"> 2013</w:t>
      </w:r>
      <w:r w:rsidRPr="00242E5D">
        <w:rPr>
          <w:rFonts w:ascii="Times New Roman" w:hAnsi="Times New Roman" w:cs="Times New Roman"/>
          <w:sz w:val="24"/>
          <w:szCs w:val="24"/>
        </w:rPr>
        <w:t>).</w:t>
      </w:r>
    </w:p>
    <w:p w:rsidR="009306EA" w:rsidRPr="00242E5D" w:rsidRDefault="009306EA" w:rsidP="00242E5D">
      <w:pPr>
        <w:tabs>
          <w:tab w:val="left" w:pos="567"/>
          <w:tab w:val="left" w:pos="993"/>
        </w:tabs>
        <w:spacing w:after="0" w:line="240" w:lineRule="auto"/>
        <w:jc w:val="both"/>
        <w:rPr>
          <w:rFonts w:ascii="Times New Roman" w:hAnsi="Times New Roman" w:cs="Times New Roman"/>
          <w:sz w:val="24"/>
          <w:szCs w:val="24"/>
        </w:rPr>
      </w:pPr>
      <w:r w:rsidRPr="00242E5D">
        <w:rPr>
          <w:rFonts w:ascii="Times New Roman" w:hAnsi="Times New Roman" w:cs="Times New Roman"/>
          <w:sz w:val="24"/>
          <w:szCs w:val="24"/>
        </w:rPr>
        <w:tab/>
      </w:r>
      <w:r w:rsidR="00A543E7">
        <w:rPr>
          <w:rFonts w:ascii="Times New Roman" w:hAnsi="Times New Roman" w:cs="Times New Roman"/>
          <w:sz w:val="24"/>
          <w:szCs w:val="24"/>
        </w:rPr>
        <w:t>O</w:t>
      </w:r>
      <w:r w:rsidRPr="00242E5D">
        <w:rPr>
          <w:rFonts w:ascii="Times New Roman" w:hAnsi="Times New Roman" w:cs="Times New Roman"/>
          <w:sz w:val="24"/>
          <w:szCs w:val="24"/>
        </w:rPr>
        <w:t xml:space="preserve"> conceito de práticas de letramento </w:t>
      </w:r>
      <w:r w:rsidR="005409AB" w:rsidRPr="00242E5D">
        <w:rPr>
          <w:rFonts w:ascii="Times New Roman" w:hAnsi="Times New Roman" w:cs="Times New Roman"/>
          <w:sz w:val="24"/>
          <w:szCs w:val="24"/>
        </w:rPr>
        <w:t>é</w:t>
      </w:r>
      <w:r w:rsidRPr="00242E5D">
        <w:rPr>
          <w:rFonts w:ascii="Times New Roman" w:hAnsi="Times New Roman" w:cs="Times New Roman"/>
          <w:sz w:val="24"/>
          <w:szCs w:val="24"/>
        </w:rPr>
        <w:t xml:space="preserve"> basilar para meu estudo, porque, ao explorar as experiências de leitura descritas e avaliadas pelos participantes, bus</w:t>
      </w:r>
      <w:r w:rsidR="005409AB" w:rsidRPr="00242E5D">
        <w:rPr>
          <w:rFonts w:ascii="Times New Roman" w:hAnsi="Times New Roman" w:cs="Times New Roman"/>
          <w:sz w:val="24"/>
          <w:szCs w:val="24"/>
        </w:rPr>
        <w:t>co</w:t>
      </w:r>
      <w:r w:rsidRPr="00242E5D">
        <w:rPr>
          <w:rFonts w:ascii="Times New Roman" w:hAnsi="Times New Roman" w:cs="Times New Roman"/>
          <w:sz w:val="24"/>
          <w:szCs w:val="24"/>
        </w:rPr>
        <w:t xml:space="preserve"> observar, com base nas entrevistas realizadas, a que práticas de letram</w:t>
      </w:r>
      <w:r w:rsidR="005409AB" w:rsidRPr="00242E5D">
        <w:rPr>
          <w:rFonts w:ascii="Times New Roman" w:hAnsi="Times New Roman" w:cs="Times New Roman"/>
          <w:sz w:val="24"/>
          <w:szCs w:val="24"/>
        </w:rPr>
        <w:t>ento essas experiências podem</w:t>
      </w:r>
      <w:r w:rsidRPr="00242E5D">
        <w:rPr>
          <w:rFonts w:ascii="Times New Roman" w:hAnsi="Times New Roman" w:cs="Times New Roman"/>
          <w:sz w:val="24"/>
          <w:szCs w:val="24"/>
        </w:rPr>
        <w:t xml:space="preserve"> estar relacionadas, conforme mostro na </w:t>
      </w:r>
      <w:r w:rsidR="00FA159D" w:rsidRPr="00242E5D">
        <w:rPr>
          <w:rFonts w:ascii="Times New Roman" w:hAnsi="Times New Roman" w:cs="Times New Roman"/>
          <w:sz w:val="24"/>
          <w:szCs w:val="24"/>
        </w:rPr>
        <w:t>subseção</w:t>
      </w:r>
      <w:r w:rsidRPr="00242E5D">
        <w:rPr>
          <w:rFonts w:ascii="Times New Roman" w:hAnsi="Times New Roman" w:cs="Times New Roman"/>
          <w:sz w:val="24"/>
          <w:szCs w:val="24"/>
        </w:rPr>
        <w:t xml:space="preserve"> a seguir.</w:t>
      </w:r>
    </w:p>
    <w:p w:rsidR="006505FC" w:rsidRPr="00242E5D" w:rsidRDefault="005409AB" w:rsidP="006505FC">
      <w:pPr>
        <w:tabs>
          <w:tab w:val="left" w:pos="567"/>
          <w:tab w:val="left" w:pos="993"/>
        </w:tabs>
        <w:spacing w:after="0" w:line="240" w:lineRule="auto"/>
        <w:jc w:val="both"/>
        <w:rPr>
          <w:rFonts w:ascii="Times New Roman" w:hAnsi="Times New Roman" w:cs="Times New Roman"/>
          <w:sz w:val="24"/>
          <w:szCs w:val="24"/>
        </w:rPr>
      </w:pPr>
      <w:r w:rsidRPr="00242E5D">
        <w:rPr>
          <w:rFonts w:ascii="Times New Roman" w:hAnsi="Times New Roman" w:cs="Times New Roman"/>
          <w:sz w:val="24"/>
          <w:szCs w:val="24"/>
        </w:rPr>
        <w:tab/>
        <w:t xml:space="preserve">Outro conceito fundamental para minha pesquisa é o da abordagem dos Letramentos Acadêmicos (LEA; STREET, 1998), já referido na introdução deste texto. Em tal abordagem, a leitura, </w:t>
      </w:r>
      <w:r w:rsidR="00D45FD2" w:rsidRPr="00242E5D">
        <w:rPr>
          <w:rFonts w:ascii="Times New Roman" w:hAnsi="Times New Roman" w:cs="Times New Roman"/>
          <w:sz w:val="24"/>
          <w:szCs w:val="24"/>
        </w:rPr>
        <w:t xml:space="preserve">assim como a escrita, é vista como </w:t>
      </w:r>
      <w:r w:rsidRPr="00242E5D">
        <w:rPr>
          <w:rFonts w:ascii="Times New Roman" w:hAnsi="Times New Roman" w:cs="Times New Roman"/>
          <w:sz w:val="24"/>
          <w:szCs w:val="24"/>
        </w:rPr>
        <w:t xml:space="preserve">uma prática social e situada, </w:t>
      </w:r>
      <w:r w:rsidR="00ED211B" w:rsidRPr="00242E5D">
        <w:rPr>
          <w:rFonts w:ascii="Times New Roman" w:hAnsi="Times New Roman" w:cs="Times New Roman"/>
          <w:sz w:val="24"/>
          <w:szCs w:val="24"/>
        </w:rPr>
        <w:t xml:space="preserve">heterogênea, variável, </w:t>
      </w:r>
      <w:r w:rsidR="00D45FD2" w:rsidRPr="00242E5D">
        <w:rPr>
          <w:rFonts w:ascii="Times New Roman" w:hAnsi="Times New Roman" w:cs="Times New Roman"/>
          <w:sz w:val="24"/>
          <w:szCs w:val="24"/>
        </w:rPr>
        <w:t>perpassada por</w:t>
      </w:r>
      <w:r w:rsidRPr="00242E5D">
        <w:rPr>
          <w:rFonts w:ascii="Times New Roman" w:hAnsi="Times New Roman" w:cs="Times New Roman"/>
          <w:sz w:val="24"/>
          <w:szCs w:val="24"/>
        </w:rPr>
        <w:t xml:space="preserve"> </w:t>
      </w:r>
      <w:r w:rsidR="00ED211B" w:rsidRPr="00242E5D">
        <w:rPr>
          <w:rFonts w:ascii="Times New Roman" w:hAnsi="Times New Roman" w:cs="Times New Roman"/>
          <w:sz w:val="24"/>
          <w:szCs w:val="24"/>
        </w:rPr>
        <w:t xml:space="preserve">questões ideológicas </w:t>
      </w:r>
      <w:r w:rsidR="00D45FD2" w:rsidRPr="00242E5D">
        <w:rPr>
          <w:rFonts w:ascii="Times New Roman" w:hAnsi="Times New Roman" w:cs="Times New Roman"/>
          <w:sz w:val="24"/>
          <w:szCs w:val="24"/>
        </w:rPr>
        <w:t xml:space="preserve">e </w:t>
      </w:r>
      <w:proofErr w:type="spellStart"/>
      <w:r w:rsidR="00D45FD2" w:rsidRPr="00242E5D">
        <w:rPr>
          <w:rFonts w:ascii="Times New Roman" w:hAnsi="Times New Roman" w:cs="Times New Roman"/>
          <w:sz w:val="24"/>
          <w:szCs w:val="24"/>
        </w:rPr>
        <w:t>identitárias</w:t>
      </w:r>
      <w:proofErr w:type="spellEnd"/>
      <w:r w:rsidR="00D45FD2" w:rsidRPr="00242E5D">
        <w:rPr>
          <w:rFonts w:ascii="Times New Roman" w:hAnsi="Times New Roman" w:cs="Times New Roman"/>
          <w:sz w:val="24"/>
          <w:szCs w:val="24"/>
        </w:rPr>
        <w:t>.</w:t>
      </w:r>
      <w:r w:rsidR="00ED211B" w:rsidRPr="00242E5D">
        <w:rPr>
          <w:rFonts w:ascii="Times New Roman" w:hAnsi="Times New Roman" w:cs="Times New Roman"/>
          <w:sz w:val="24"/>
          <w:szCs w:val="24"/>
        </w:rPr>
        <w:t xml:space="preserve"> Difere-se, assim, das outras abordagens também identificadas pelos pesquisadores Lea e Street (1998): habilidades de estudo e socialização acadêmica. </w:t>
      </w:r>
      <w:r w:rsidR="006505FC" w:rsidRPr="00242E5D">
        <w:rPr>
          <w:rFonts w:ascii="Times New Roman" w:hAnsi="Times New Roman" w:cs="Times New Roman"/>
          <w:sz w:val="24"/>
          <w:szCs w:val="24"/>
        </w:rPr>
        <w:t xml:space="preserve">Na primeira, a leitura é </w:t>
      </w:r>
      <w:r w:rsidR="006505FC">
        <w:rPr>
          <w:rFonts w:ascii="Times New Roman" w:hAnsi="Times New Roman" w:cs="Times New Roman"/>
          <w:sz w:val="24"/>
          <w:szCs w:val="24"/>
        </w:rPr>
        <w:t>fruto do domínio de um</w:t>
      </w:r>
      <w:r w:rsidR="006505FC" w:rsidRPr="00242E5D">
        <w:rPr>
          <w:rFonts w:ascii="Times New Roman" w:hAnsi="Times New Roman" w:cs="Times New Roman"/>
          <w:sz w:val="24"/>
          <w:szCs w:val="24"/>
        </w:rPr>
        <w:t xml:space="preserve"> conjunto de habilidades individuais e cognitivas que o leitor transfere </w:t>
      </w:r>
      <w:r w:rsidR="006505FC">
        <w:rPr>
          <w:rFonts w:ascii="Times New Roman" w:hAnsi="Times New Roman" w:cs="Times New Roman"/>
          <w:sz w:val="24"/>
          <w:szCs w:val="24"/>
        </w:rPr>
        <w:t xml:space="preserve">ao ler </w:t>
      </w:r>
      <w:r w:rsidR="006505FC" w:rsidRPr="00242E5D">
        <w:rPr>
          <w:rFonts w:ascii="Times New Roman" w:hAnsi="Times New Roman" w:cs="Times New Roman"/>
          <w:sz w:val="24"/>
          <w:szCs w:val="24"/>
        </w:rPr>
        <w:t xml:space="preserve">qualquer texto, em quaisquer </w:t>
      </w:r>
      <w:r w:rsidR="006505FC">
        <w:rPr>
          <w:rFonts w:ascii="Times New Roman" w:hAnsi="Times New Roman" w:cs="Times New Roman"/>
          <w:sz w:val="24"/>
          <w:szCs w:val="24"/>
        </w:rPr>
        <w:t>situações</w:t>
      </w:r>
      <w:r w:rsidR="006505FC" w:rsidRPr="00242E5D">
        <w:rPr>
          <w:rFonts w:ascii="Times New Roman" w:hAnsi="Times New Roman" w:cs="Times New Roman"/>
          <w:sz w:val="24"/>
          <w:szCs w:val="24"/>
        </w:rPr>
        <w:t xml:space="preserve">. Já na segunda, a leitura </w:t>
      </w:r>
      <w:r w:rsidR="006505FC">
        <w:rPr>
          <w:rFonts w:ascii="Times New Roman" w:hAnsi="Times New Roman" w:cs="Times New Roman"/>
          <w:sz w:val="24"/>
          <w:szCs w:val="24"/>
        </w:rPr>
        <w:t>resulta do domínio de um</w:t>
      </w:r>
      <w:r w:rsidR="006505FC" w:rsidRPr="00242E5D">
        <w:rPr>
          <w:rFonts w:ascii="Times New Roman" w:hAnsi="Times New Roman" w:cs="Times New Roman"/>
          <w:sz w:val="24"/>
          <w:szCs w:val="24"/>
        </w:rPr>
        <w:t xml:space="preserve"> conjunto de variáveis que envolve os modos de usar as práticas de leitura valorizadas nas áreas e disciplinas. </w:t>
      </w:r>
    </w:p>
    <w:p w:rsidR="00FA159D" w:rsidRDefault="006505FC" w:rsidP="006505FC">
      <w:pPr>
        <w:tabs>
          <w:tab w:val="left" w:pos="567"/>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FA159D" w:rsidRPr="00242E5D">
        <w:rPr>
          <w:rFonts w:ascii="Times New Roman" w:hAnsi="Times New Roman" w:cs="Times New Roman"/>
          <w:sz w:val="24"/>
          <w:szCs w:val="24"/>
        </w:rPr>
        <w:t xml:space="preserve">Cabe-me </w:t>
      </w:r>
      <w:r w:rsidR="00ED211B" w:rsidRPr="00242E5D">
        <w:rPr>
          <w:rFonts w:ascii="Times New Roman" w:hAnsi="Times New Roman" w:cs="Times New Roman"/>
          <w:sz w:val="24"/>
          <w:szCs w:val="24"/>
        </w:rPr>
        <w:t>destaca</w:t>
      </w:r>
      <w:r w:rsidR="00FA159D" w:rsidRPr="00242E5D">
        <w:rPr>
          <w:rFonts w:ascii="Times New Roman" w:hAnsi="Times New Roman" w:cs="Times New Roman"/>
          <w:sz w:val="24"/>
          <w:szCs w:val="24"/>
        </w:rPr>
        <w:t xml:space="preserve">r que, na vida diária, essas abordagens não se apresentam de forma “pura” nem homogênea. Como são identificadas a partir da análise daquilo que as pessoas fazem e dizem com/sobre a </w:t>
      </w:r>
      <w:r w:rsidR="00ED211B" w:rsidRPr="00242E5D">
        <w:rPr>
          <w:rFonts w:ascii="Times New Roman" w:hAnsi="Times New Roman" w:cs="Times New Roman"/>
          <w:sz w:val="24"/>
          <w:szCs w:val="24"/>
        </w:rPr>
        <w:t>leitura (</w:t>
      </w:r>
      <w:r w:rsidR="00A13E92">
        <w:rPr>
          <w:rFonts w:ascii="Times New Roman" w:hAnsi="Times New Roman" w:cs="Times New Roman"/>
          <w:sz w:val="24"/>
          <w:szCs w:val="24"/>
        </w:rPr>
        <w:t xml:space="preserve">e a </w:t>
      </w:r>
      <w:r w:rsidR="00FA159D" w:rsidRPr="00242E5D">
        <w:rPr>
          <w:rFonts w:ascii="Times New Roman" w:hAnsi="Times New Roman" w:cs="Times New Roman"/>
          <w:sz w:val="24"/>
          <w:szCs w:val="24"/>
        </w:rPr>
        <w:t>escrita</w:t>
      </w:r>
      <w:r w:rsidR="00ED211B" w:rsidRPr="00242E5D">
        <w:rPr>
          <w:rFonts w:ascii="Times New Roman" w:hAnsi="Times New Roman" w:cs="Times New Roman"/>
          <w:sz w:val="24"/>
          <w:szCs w:val="24"/>
        </w:rPr>
        <w:t>)</w:t>
      </w:r>
      <w:r w:rsidR="00FA159D" w:rsidRPr="00242E5D">
        <w:rPr>
          <w:rFonts w:ascii="Times New Roman" w:hAnsi="Times New Roman" w:cs="Times New Roman"/>
          <w:sz w:val="24"/>
          <w:szCs w:val="24"/>
        </w:rPr>
        <w:t xml:space="preserve">, é provável que existam, em um mesmo contexto de investigação, formas de agir e falar sobre a </w:t>
      </w:r>
      <w:r w:rsidR="00ED211B" w:rsidRPr="00242E5D">
        <w:rPr>
          <w:rFonts w:ascii="Times New Roman" w:hAnsi="Times New Roman" w:cs="Times New Roman"/>
          <w:sz w:val="24"/>
          <w:szCs w:val="24"/>
        </w:rPr>
        <w:t>leitura (</w:t>
      </w:r>
      <w:r w:rsidR="00A13E92">
        <w:rPr>
          <w:rFonts w:ascii="Times New Roman" w:hAnsi="Times New Roman" w:cs="Times New Roman"/>
          <w:sz w:val="24"/>
          <w:szCs w:val="24"/>
        </w:rPr>
        <w:t xml:space="preserve">e a </w:t>
      </w:r>
      <w:r w:rsidR="00FA159D" w:rsidRPr="00242E5D">
        <w:rPr>
          <w:rFonts w:ascii="Times New Roman" w:hAnsi="Times New Roman" w:cs="Times New Roman"/>
          <w:sz w:val="24"/>
          <w:szCs w:val="24"/>
        </w:rPr>
        <w:t>escrita</w:t>
      </w:r>
      <w:r w:rsidR="00ED211B" w:rsidRPr="00242E5D">
        <w:rPr>
          <w:rFonts w:ascii="Times New Roman" w:hAnsi="Times New Roman" w:cs="Times New Roman"/>
          <w:sz w:val="24"/>
          <w:szCs w:val="24"/>
        </w:rPr>
        <w:t>)</w:t>
      </w:r>
      <w:r w:rsidR="00FA159D" w:rsidRPr="00242E5D">
        <w:rPr>
          <w:rFonts w:ascii="Times New Roman" w:hAnsi="Times New Roman" w:cs="Times New Roman"/>
          <w:sz w:val="24"/>
          <w:szCs w:val="24"/>
        </w:rPr>
        <w:t xml:space="preserve"> que podem ser associadas a uma abordagem ou a outra.</w:t>
      </w:r>
    </w:p>
    <w:p w:rsidR="009D1EE4" w:rsidRPr="00242E5D" w:rsidRDefault="009D1EE4" w:rsidP="00242E5D">
      <w:pPr>
        <w:spacing w:after="0" w:line="240" w:lineRule="auto"/>
        <w:ind w:firstLine="709"/>
        <w:jc w:val="both"/>
        <w:rPr>
          <w:rFonts w:ascii="Times New Roman" w:hAnsi="Times New Roman" w:cs="Times New Roman"/>
          <w:sz w:val="24"/>
          <w:szCs w:val="24"/>
        </w:rPr>
      </w:pPr>
    </w:p>
    <w:p w:rsidR="00580B3F" w:rsidRPr="00242E5D" w:rsidRDefault="00580B3F" w:rsidP="00242E5D">
      <w:pPr>
        <w:pStyle w:val="Ttulo1"/>
        <w:spacing w:before="0" w:beforeAutospacing="0" w:after="0" w:afterAutospacing="0"/>
        <w:jc w:val="both"/>
        <w:rPr>
          <w:rFonts w:ascii="Times New Roman" w:hAnsi="Times New Roman"/>
          <w:b w:val="0"/>
        </w:rPr>
      </w:pPr>
    </w:p>
    <w:p w:rsidR="003352AA" w:rsidRPr="00242E5D" w:rsidRDefault="00242E5D" w:rsidP="00242E5D">
      <w:pPr>
        <w:pStyle w:val="Ttulo1"/>
        <w:spacing w:before="0" w:beforeAutospacing="0" w:after="0" w:afterAutospacing="0"/>
        <w:jc w:val="both"/>
        <w:rPr>
          <w:rFonts w:ascii="Times New Roman" w:hAnsi="Times New Roman"/>
        </w:rPr>
      </w:pPr>
      <w:r>
        <w:rPr>
          <w:rFonts w:ascii="Times New Roman" w:hAnsi="Times New Roman"/>
        </w:rPr>
        <w:t>3</w:t>
      </w:r>
      <w:r w:rsidR="003352AA" w:rsidRPr="00242E5D">
        <w:rPr>
          <w:rFonts w:ascii="Times New Roman" w:hAnsi="Times New Roman"/>
        </w:rPr>
        <w:t>.2 Experiências com a leitura de textos acadêmicos no curso de Pedagogia</w:t>
      </w:r>
    </w:p>
    <w:p w:rsidR="0007269B" w:rsidRPr="00242E5D" w:rsidRDefault="0007269B" w:rsidP="00242E5D">
      <w:pPr>
        <w:spacing w:after="0" w:line="240" w:lineRule="auto"/>
        <w:jc w:val="both"/>
        <w:rPr>
          <w:rFonts w:ascii="Times New Roman" w:hAnsi="Times New Roman" w:cs="Times New Roman"/>
          <w:sz w:val="24"/>
          <w:szCs w:val="24"/>
        </w:rPr>
      </w:pPr>
    </w:p>
    <w:p w:rsidR="00A72202" w:rsidRPr="00242E5D" w:rsidRDefault="002979DA" w:rsidP="00242E5D">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Ao descreve</w:t>
      </w:r>
      <w:r w:rsidR="00A13E92">
        <w:rPr>
          <w:rFonts w:ascii="Times New Roman" w:hAnsi="Times New Roman" w:cs="Times New Roman"/>
          <w:sz w:val="24"/>
          <w:szCs w:val="24"/>
          <w:shd w:val="clear" w:color="auto" w:fill="FFFFFF"/>
        </w:rPr>
        <w:t>re</w:t>
      </w:r>
      <w:r w:rsidR="0007269B" w:rsidRPr="00A543E7">
        <w:rPr>
          <w:rFonts w:ascii="Times New Roman" w:hAnsi="Times New Roman" w:cs="Times New Roman"/>
          <w:sz w:val="24"/>
          <w:szCs w:val="24"/>
          <w:shd w:val="clear" w:color="auto" w:fill="FFFFFF"/>
        </w:rPr>
        <w:t>m</w:t>
      </w:r>
      <w:r w:rsidR="00007F6D" w:rsidRPr="00A543E7">
        <w:rPr>
          <w:rFonts w:ascii="Times New Roman" w:hAnsi="Times New Roman" w:cs="Times New Roman"/>
          <w:sz w:val="24"/>
          <w:szCs w:val="24"/>
          <w:shd w:val="clear" w:color="auto" w:fill="FFFFFF"/>
        </w:rPr>
        <w:t xml:space="preserve"> e avaliarem</w:t>
      </w:r>
      <w:r w:rsidR="0007269B" w:rsidRPr="00A543E7">
        <w:rPr>
          <w:rFonts w:ascii="Times New Roman" w:hAnsi="Times New Roman" w:cs="Times New Roman"/>
          <w:sz w:val="24"/>
          <w:szCs w:val="24"/>
          <w:shd w:val="clear" w:color="auto" w:fill="FFFFFF"/>
        </w:rPr>
        <w:t xml:space="preserve"> </w:t>
      </w:r>
      <w:r w:rsidR="00007F6D" w:rsidRPr="00A543E7">
        <w:rPr>
          <w:rFonts w:ascii="Times New Roman" w:hAnsi="Times New Roman" w:cs="Times New Roman"/>
          <w:sz w:val="24"/>
          <w:szCs w:val="24"/>
          <w:shd w:val="clear" w:color="auto" w:fill="FFFFFF"/>
        </w:rPr>
        <w:t>como eram s</w:t>
      </w:r>
      <w:r w:rsidR="0007269B" w:rsidRPr="00A543E7">
        <w:rPr>
          <w:rFonts w:ascii="Times New Roman" w:hAnsi="Times New Roman" w:cs="Times New Roman"/>
          <w:sz w:val="24"/>
          <w:szCs w:val="24"/>
          <w:shd w:val="clear" w:color="auto" w:fill="FFFFFF"/>
        </w:rPr>
        <w:t>uas experiências com a leitura de textos</w:t>
      </w:r>
      <w:r w:rsidR="009B62DB" w:rsidRPr="00A543E7">
        <w:rPr>
          <w:rFonts w:ascii="Times New Roman" w:hAnsi="Times New Roman" w:cs="Times New Roman"/>
          <w:sz w:val="24"/>
          <w:szCs w:val="24"/>
          <w:shd w:val="clear" w:color="auto" w:fill="FFFFFF"/>
        </w:rPr>
        <w:t xml:space="preserve"> acadêmicos</w:t>
      </w:r>
      <w:r w:rsidR="0007269B" w:rsidRPr="00A543E7">
        <w:rPr>
          <w:rFonts w:ascii="Times New Roman" w:hAnsi="Times New Roman" w:cs="Times New Roman"/>
          <w:sz w:val="24"/>
          <w:szCs w:val="24"/>
          <w:shd w:val="clear" w:color="auto" w:fill="FFFFFF"/>
        </w:rPr>
        <w:t>,</w:t>
      </w:r>
      <w:r w:rsidR="00040823" w:rsidRPr="00A543E7">
        <w:rPr>
          <w:rFonts w:ascii="Times New Roman" w:hAnsi="Times New Roman" w:cs="Times New Roman"/>
          <w:sz w:val="24"/>
          <w:szCs w:val="24"/>
          <w:shd w:val="clear" w:color="auto" w:fill="FFFFFF"/>
        </w:rPr>
        <w:t xml:space="preserve"> </w:t>
      </w:r>
      <w:r w:rsidR="00E47AFE" w:rsidRPr="00A543E7">
        <w:rPr>
          <w:rFonts w:ascii="Times New Roman" w:hAnsi="Times New Roman" w:cs="Times New Roman"/>
          <w:sz w:val="24"/>
          <w:szCs w:val="24"/>
          <w:shd w:val="clear" w:color="auto" w:fill="FFFFFF"/>
        </w:rPr>
        <w:t xml:space="preserve">no curso de Pedagogia, </w:t>
      </w:r>
      <w:r w:rsidR="0007269B" w:rsidRPr="00A543E7">
        <w:rPr>
          <w:rFonts w:ascii="Times New Roman" w:hAnsi="Times New Roman" w:cs="Times New Roman"/>
          <w:sz w:val="24"/>
          <w:szCs w:val="24"/>
          <w:shd w:val="clear" w:color="auto" w:fill="FFFFFF"/>
        </w:rPr>
        <w:t>os es</w:t>
      </w:r>
      <w:r w:rsidR="005B142B" w:rsidRPr="00A543E7">
        <w:rPr>
          <w:rFonts w:ascii="Times New Roman" w:hAnsi="Times New Roman" w:cs="Times New Roman"/>
          <w:sz w:val="24"/>
          <w:szCs w:val="24"/>
          <w:shd w:val="clear" w:color="auto" w:fill="FFFFFF"/>
        </w:rPr>
        <w:t>tudantes</w:t>
      </w:r>
      <w:r w:rsidR="00007F6D" w:rsidRPr="00A543E7">
        <w:rPr>
          <w:rFonts w:ascii="Times New Roman" w:hAnsi="Times New Roman" w:cs="Times New Roman"/>
          <w:sz w:val="24"/>
          <w:szCs w:val="24"/>
          <w:shd w:val="clear" w:color="auto" w:fill="FFFFFF"/>
        </w:rPr>
        <w:t xml:space="preserve"> apontaram </w:t>
      </w:r>
      <w:r w:rsidR="00E47AFE" w:rsidRPr="00A543E7">
        <w:rPr>
          <w:rFonts w:ascii="Times New Roman" w:hAnsi="Times New Roman" w:cs="Times New Roman"/>
          <w:sz w:val="24"/>
          <w:szCs w:val="24"/>
          <w:shd w:val="clear" w:color="auto" w:fill="FFFFFF"/>
        </w:rPr>
        <w:t xml:space="preserve">estranhamentos e dúvidas </w:t>
      </w:r>
      <w:r w:rsidR="00A543E7" w:rsidRPr="00A543E7">
        <w:rPr>
          <w:rFonts w:ascii="Times New Roman" w:hAnsi="Times New Roman" w:cs="Times New Roman"/>
          <w:sz w:val="24"/>
          <w:szCs w:val="24"/>
          <w:shd w:val="clear" w:color="auto" w:fill="FFFFFF"/>
        </w:rPr>
        <w:t>quanto aos modos pelos quais a leitura acontec</w:t>
      </w:r>
      <w:r>
        <w:rPr>
          <w:rFonts w:ascii="Times New Roman" w:hAnsi="Times New Roman" w:cs="Times New Roman"/>
          <w:sz w:val="24"/>
          <w:szCs w:val="24"/>
          <w:shd w:val="clear" w:color="auto" w:fill="FFFFFF"/>
        </w:rPr>
        <w:t>ia</w:t>
      </w:r>
      <w:r w:rsidR="00A543E7" w:rsidRPr="00A543E7">
        <w:rPr>
          <w:rFonts w:ascii="Times New Roman" w:hAnsi="Times New Roman" w:cs="Times New Roman"/>
          <w:sz w:val="24"/>
          <w:szCs w:val="24"/>
          <w:shd w:val="clear" w:color="auto" w:fill="FFFFFF"/>
        </w:rPr>
        <w:t xml:space="preserve"> na universidade</w:t>
      </w:r>
      <w:r w:rsidR="00007F6D" w:rsidRPr="00A543E7">
        <w:rPr>
          <w:rFonts w:ascii="Times New Roman" w:hAnsi="Times New Roman" w:cs="Times New Roman"/>
          <w:sz w:val="24"/>
          <w:szCs w:val="24"/>
          <w:shd w:val="clear" w:color="auto" w:fill="FFFFFF"/>
        </w:rPr>
        <w:t xml:space="preserve">. </w:t>
      </w:r>
      <w:r w:rsidR="00386302" w:rsidRPr="00A543E7">
        <w:rPr>
          <w:rFonts w:ascii="Times New Roman" w:hAnsi="Times New Roman" w:cs="Times New Roman"/>
          <w:sz w:val="24"/>
          <w:szCs w:val="24"/>
          <w:shd w:val="clear" w:color="auto" w:fill="FFFFFF"/>
        </w:rPr>
        <w:t xml:space="preserve">A seguir, </w:t>
      </w:r>
      <w:r w:rsidR="00EE7D9E" w:rsidRPr="00A543E7">
        <w:rPr>
          <w:rFonts w:ascii="Times New Roman" w:hAnsi="Times New Roman" w:cs="Times New Roman"/>
          <w:sz w:val="24"/>
          <w:szCs w:val="24"/>
          <w:shd w:val="clear" w:color="auto" w:fill="FFFFFF"/>
        </w:rPr>
        <w:t>exploro</w:t>
      </w:r>
      <w:r w:rsidR="00E91814" w:rsidRPr="00A543E7">
        <w:rPr>
          <w:rFonts w:ascii="Times New Roman" w:hAnsi="Times New Roman" w:cs="Times New Roman"/>
          <w:sz w:val="24"/>
          <w:szCs w:val="24"/>
          <w:shd w:val="clear" w:color="auto" w:fill="FFFFFF"/>
        </w:rPr>
        <w:t xml:space="preserve"> </w:t>
      </w:r>
      <w:r w:rsidR="00EC12BB">
        <w:rPr>
          <w:rFonts w:ascii="Times New Roman" w:hAnsi="Times New Roman" w:cs="Times New Roman"/>
          <w:sz w:val="24"/>
          <w:szCs w:val="24"/>
          <w:shd w:val="clear" w:color="auto" w:fill="FFFFFF"/>
        </w:rPr>
        <w:t xml:space="preserve">quatro </w:t>
      </w:r>
      <w:r w:rsidR="00E91814" w:rsidRPr="00A543E7">
        <w:rPr>
          <w:rFonts w:ascii="Times New Roman" w:hAnsi="Times New Roman" w:cs="Times New Roman"/>
          <w:sz w:val="24"/>
          <w:szCs w:val="24"/>
          <w:shd w:val="clear" w:color="auto" w:fill="FFFFFF"/>
        </w:rPr>
        <w:t>trechos de entrevi</w:t>
      </w:r>
      <w:r w:rsidR="0017623C" w:rsidRPr="00A543E7">
        <w:rPr>
          <w:rFonts w:ascii="Times New Roman" w:hAnsi="Times New Roman" w:cs="Times New Roman"/>
          <w:sz w:val="24"/>
          <w:szCs w:val="24"/>
          <w:shd w:val="clear" w:color="auto" w:fill="FFFFFF"/>
        </w:rPr>
        <w:t>stas</w:t>
      </w:r>
      <w:r w:rsidR="00166001">
        <w:rPr>
          <w:rFonts w:ascii="Times New Roman" w:hAnsi="Times New Roman" w:cs="Times New Roman"/>
          <w:sz w:val="24"/>
          <w:szCs w:val="24"/>
          <w:shd w:val="clear" w:color="auto" w:fill="FFFFFF"/>
        </w:rPr>
        <w:t xml:space="preserve"> que evidenciam essa minha constatação:</w:t>
      </w:r>
      <w:r w:rsidR="0017623C" w:rsidRPr="00242E5D">
        <w:rPr>
          <w:rFonts w:ascii="Times New Roman" w:hAnsi="Times New Roman" w:cs="Times New Roman"/>
          <w:sz w:val="24"/>
          <w:szCs w:val="24"/>
          <w:shd w:val="clear" w:color="auto" w:fill="FFFFFF"/>
        </w:rPr>
        <w:t xml:space="preserve"> dois </w:t>
      </w:r>
      <w:r w:rsidR="00166001">
        <w:rPr>
          <w:rFonts w:ascii="Times New Roman" w:hAnsi="Times New Roman" w:cs="Times New Roman"/>
          <w:sz w:val="24"/>
          <w:szCs w:val="24"/>
          <w:shd w:val="clear" w:color="auto" w:fill="FFFFFF"/>
        </w:rPr>
        <w:t xml:space="preserve">são </w:t>
      </w:r>
      <w:r w:rsidR="0017623C" w:rsidRPr="00242E5D">
        <w:rPr>
          <w:rFonts w:ascii="Times New Roman" w:hAnsi="Times New Roman" w:cs="Times New Roman"/>
          <w:sz w:val="24"/>
          <w:szCs w:val="24"/>
          <w:shd w:val="clear" w:color="auto" w:fill="FFFFFF"/>
        </w:rPr>
        <w:t xml:space="preserve">relativos às falas de duas concluintes – </w:t>
      </w:r>
      <w:r w:rsidR="0017623C" w:rsidRPr="00242E5D">
        <w:rPr>
          <w:rFonts w:ascii="Times New Roman" w:hAnsi="Times New Roman" w:cs="Times New Roman"/>
          <w:sz w:val="24"/>
          <w:szCs w:val="24"/>
        </w:rPr>
        <w:t>Yasmim</w:t>
      </w:r>
      <w:r w:rsidR="0017623C" w:rsidRPr="00242E5D">
        <w:rPr>
          <w:rStyle w:val="Refdenotaderodap"/>
          <w:rFonts w:ascii="Times New Roman" w:hAnsi="Times New Roman" w:cs="Times New Roman"/>
          <w:sz w:val="24"/>
          <w:szCs w:val="24"/>
        </w:rPr>
        <w:footnoteReference w:id="4"/>
      </w:r>
      <w:r w:rsidR="0017623C" w:rsidRPr="00242E5D">
        <w:rPr>
          <w:rFonts w:ascii="Times New Roman" w:hAnsi="Times New Roman" w:cs="Times New Roman"/>
          <w:sz w:val="24"/>
          <w:szCs w:val="24"/>
        </w:rPr>
        <w:t xml:space="preserve"> e Raquel – e </w:t>
      </w:r>
      <w:r w:rsidR="00166001">
        <w:rPr>
          <w:rFonts w:ascii="Times New Roman" w:hAnsi="Times New Roman" w:cs="Times New Roman"/>
          <w:sz w:val="24"/>
          <w:szCs w:val="24"/>
        </w:rPr>
        <w:t xml:space="preserve">os outros </w:t>
      </w:r>
      <w:r w:rsidR="0017623C" w:rsidRPr="00242E5D">
        <w:rPr>
          <w:rFonts w:ascii="Times New Roman" w:hAnsi="Times New Roman" w:cs="Times New Roman"/>
          <w:sz w:val="24"/>
          <w:szCs w:val="24"/>
        </w:rPr>
        <w:t>dois</w:t>
      </w:r>
      <w:r w:rsidR="00166001">
        <w:rPr>
          <w:rFonts w:ascii="Times New Roman" w:hAnsi="Times New Roman" w:cs="Times New Roman"/>
          <w:sz w:val="24"/>
          <w:szCs w:val="24"/>
        </w:rPr>
        <w:t>,</w:t>
      </w:r>
      <w:r w:rsidR="0017623C" w:rsidRPr="00242E5D">
        <w:rPr>
          <w:rFonts w:ascii="Times New Roman" w:hAnsi="Times New Roman" w:cs="Times New Roman"/>
          <w:sz w:val="24"/>
          <w:szCs w:val="24"/>
        </w:rPr>
        <w:t xml:space="preserve"> de duas calouras – Carla e Mariana.</w:t>
      </w:r>
      <w:r w:rsidR="00A72202" w:rsidRPr="00242E5D">
        <w:rPr>
          <w:rFonts w:ascii="Times New Roman" w:hAnsi="Times New Roman" w:cs="Times New Roman"/>
          <w:sz w:val="24"/>
          <w:szCs w:val="24"/>
        </w:rPr>
        <w:t xml:space="preserve"> </w:t>
      </w:r>
      <w:r w:rsidR="00386302" w:rsidRPr="00242E5D">
        <w:rPr>
          <w:rFonts w:ascii="Times New Roman" w:hAnsi="Times New Roman" w:cs="Times New Roman"/>
          <w:sz w:val="24"/>
          <w:szCs w:val="24"/>
        </w:rPr>
        <w:t>Segue</w:t>
      </w:r>
      <w:r w:rsidR="00A72202" w:rsidRPr="00242E5D">
        <w:rPr>
          <w:rFonts w:ascii="Times New Roman" w:hAnsi="Times New Roman" w:cs="Times New Roman"/>
          <w:sz w:val="24"/>
          <w:szCs w:val="24"/>
        </w:rPr>
        <w:t xml:space="preserve"> o primeiro trecho:</w:t>
      </w:r>
    </w:p>
    <w:p w:rsidR="0007269B" w:rsidRPr="00242E5D" w:rsidRDefault="0007269B" w:rsidP="00242E5D">
      <w:pPr>
        <w:spacing w:after="0" w:line="240" w:lineRule="auto"/>
        <w:ind w:firstLine="708"/>
        <w:jc w:val="both"/>
        <w:rPr>
          <w:rStyle w:val="Tipodeletrapredefinidodopargrafo"/>
          <w:rFonts w:ascii="Times New Roman" w:hAnsi="Times New Roman" w:cs="Times New Roman"/>
          <w:sz w:val="24"/>
          <w:szCs w:val="24"/>
          <w:shd w:val="clear" w:color="auto" w:fill="FFFFFF"/>
        </w:rPr>
      </w:pPr>
      <w:r w:rsidRPr="00242E5D">
        <w:rPr>
          <w:rFonts w:ascii="Times New Roman" w:hAnsi="Times New Roman" w:cs="Times New Roman"/>
          <w:sz w:val="24"/>
          <w:szCs w:val="24"/>
          <w:lang w:val="pt-PT"/>
        </w:rPr>
        <w:tab/>
      </w:r>
    </w:p>
    <w:p w:rsidR="0007269B" w:rsidRPr="00242E5D" w:rsidRDefault="0007269B" w:rsidP="00242E5D">
      <w:pPr>
        <w:widowControl w:val="0"/>
        <w:autoSpaceDE w:val="0"/>
        <w:autoSpaceDN w:val="0"/>
        <w:adjustRightInd w:val="0"/>
        <w:spacing w:after="0" w:line="240" w:lineRule="auto"/>
        <w:ind w:left="2268"/>
        <w:jc w:val="both"/>
        <w:rPr>
          <w:rFonts w:ascii="Times New Roman" w:hAnsi="Times New Roman" w:cs="Times New Roman"/>
          <w:i/>
          <w:lang w:val="pt"/>
        </w:rPr>
      </w:pPr>
      <w:r w:rsidRPr="00242E5D">
        <w:rPr>
          <w:rFonts w:ascii="Times New Roman" w:hAnsi="Times New Roman" w:cs="Times New Roman"/>
          <w:i/>
          <w:lang w:val="pt"/>
        </w:rPr>
        <w:t>P (Pesquisadora): Você pode relatar como é que foi: a sua experiência, no primeiro período, quando você se deparou com os textos acadêmicos?</w:t>
      </w:r>
    </w:p>
    <w:p w:rsidR="0007269B" w:rsidRPr="00242E5D" w:rsidRDefault="0007269B" w:rsidP="00242E5D">
      <w:pPr>
        <w:shd w:val="clear" w:color="auto" w:fill="FFFFFF"/>
        <w:spacing w:after="0" w:line="240" w:lineRule="auto"/>
        <w:ind w:left="2268"/>
        <w:jc w:val="both"/>
        <w:textAlignment w:val="baseline"/>
        <w:rPr>
          <w:rFonts w:ascii="Times New Roman" w:hAnsi="Times New Roman" w:cs="Times New Roman"/>
          <w:i/>
          <w:lang w:val="pt"/>
        </w:rPr>
      </w:pPr>
      <w:r w:rsidRPr="00242E5D">
        <w:rPr>
          <w:rFonts w:ascii="Times New Roman" w:hAnsi="Times New Roman" w:cs="Times New Roman"/>
          <w:i/>
          <w:lang w:val="pt"/>
        </w:rPr>
        <w:t xml:space="preserve">Y (Yasmim): Olha, no início, eu me lembro que: o que era:/ eu tinha </w:t>
      </w:r>
      <w:proofErr w:type="gramStart"/>
      <w:r w:rsidRPr="00242E5D">
        <w:rPr>
          <w:rFonts w:ascii="Times New Roman" w:hAnsi="Times New Roman" w:cs="Times New Roman"/>
          <w:i/>
          <w:lang w:val="pt"/>
        </w:rPr>
        <w:t>uma:,</w:t>
      </w:r>
      <w:proofErr w:type="gramEnd"/>
      <w:r w:rsidRPr="00242E5D">
        <w:rPr>
          <w:rFonts w:ascii="Times New Roman" w:hAnsi="Times New Roman" w:cs="Times New Roman"/>
          <w:i/>
          <w:lang w:val="pt"/>
        </w:rPr>
        <w:t xml:space="preserve"> uma estranheza, assim, quanto: (++) à fragmentação, sabe (+). Porque às vezes, quando você recebe o plano de aula, às vezes, tinha, assim (+), um artigo, né? (+). Pra próxima aula, seria um artigo pra ler (+). A professora (+) ia discutir o artigo. </w:t>
      </w:r>
      <w:proofErr w:type="gramStart"/>
      <w:r w:rsidRPr="00242E5D">
        <w:rPr>
          <w:rFonts w:ascii="Times New Roman" w:hAnsi="Times New Roman" w:cs="Times New Roman"/>
          <w:i/>
          <w:lang w:val="pt"/>
        </w:rPr>
        <w:t>Aí:,</w:t>
      </w:r>
      <w:proofErr w:type="gramEnd"/>
      <w:r w:rsidRPr="00242E5D">
        <w:rPr>
          <w:rFonts w:ascii="Times New Roman" w:hAnsi="Times New Roman" w:cs="Times New Roman"/>
          <w:i/>
          <w:lang w:val="pt"/>
        </w:rPr>
        <w:t xml:space="preserve"> na outra, às vezes era um capítulo de livro. </w:t>
      </w:r>
      <w:proofErr w:type="gramStart"/>
      <w:r w:rsidRPr="00242E5D">
        <w:rPr>
          <w:rFonts w:ascii="Times New Roman" w:hAnsi="Times New Roman" w:cs="Times New Roman"/>
          <w:i/>
          <w:lang w:val="pt"/>
        </w:rPr>
        <w:t>Aí:,</w:t>
      </w:r>
      <w:proofErr w:type="gramEnd"/>
      <w:r w:rsidRPr="00242E5D">
        <w:rPr>
          <w:rFonts w:ascii="Times New Roman" w:hAnsi="Times New Roman" w:cs="Times New Roman"/>
          <w:i/>
          <w:lang w:val="pt"/>
        </w:rPr>
        <w:t xml:space="preserve"> na outra, um prefácio (++) /.../. Se lê Paulo Freire, </w:t>
      </w:r>
      <w:proofErr w:type="gramStart"/>
      <w:r w:rsidRPr="00242E5D">
        <w:rPr>
          <w:rFonts w:ascii="Times New Roman" w:hAnsi="Times New Roman" w:cs="Times New Roman"/>
          <w:i/>
          <w:lang w:val="pt"/>
        </w:rPr>
        <w:t>aí:,</w:t>
      </w:r>
      <w:proofErr w:type="gramEnd"/>
      <w:r w:rsidRPr="00242E5D">
        <w:rPr>
          <w:rFonts w:ascii="Times New Roman" w:hAnsi="Times New Roman" w:cs="Times New Roman"/>
          <w:i/>
          <w:lang w:val="pt"/>
        </w:rPr>
        <w:t xml:space="preserve"> na outra aula, já era um outro autor /.../. Eh (+), é bem fragmentado. Tende a ser bem fragmentado, assim.</w:t>
      </w:r>
    </w:p>
    <w:p w:rsidR="0007269B" w:rsidRPr="00242E5D" w:rsidRDefault="0007269B" w:rsidP="00242E5D">
      <w:pPr>
        <w:shd w:val="clear" w:color="auto" w:fill="FFFFFF"/>
        <w:spacing w:after="0" w:line="240" w:lineRule="auto"/>
        <w:ind w:firstLine="708"/>
        <w:jc w:val="right"/>
        <w:textAlignment w:val="baseline"/>
        <w:rPr>
          <w:rStyle w:val="Tipodeletrapredefinidodopargrafo"/>
          <w:rFonts w:ascii="Times New Roman" w:hAnsi="Times New Roman" w:cs="Times New Roman"/>
          <w:color w:val="000000"/>
        </w:rPr>
      </w:pPr>
      <w:r w:rsidRPr="00242E5D">
        <w:rPr>
          <w:rStyle w:val="Tipodeletrapredefinidodopargrafo"/>
          <w:rFonts w:ascii="Times New Roman" w:hAnsi="Times New Roman" w:cs="Times New Roman"/>
          <w:color w:val="000000"/>
        </w:rPr>
        <w:t>(Entrevista, Yasmim, 2015)</w:t>
      </w:r>
    </w:p>
    <w:p w:rsidR="0007269B" w:rsidRPr="00242E5D" w:rsidRDefault="0007269B" w:rsidP="00242E5D">
      <w:pPr>
        <w:shd w:val="clear" w:color="auto" w:fill="FFFFFF"/>
        <w:spacing w:after="0" w:line="240" w:lineRule="auto"/>
        <w:ind w:firstLine="708"/>
        <w:jc w:val="both"/>
        <w:textAlignment w:val="baseline"/>
        <w:rPr>
          <w:rStyle w:val="Tipodeletrapredefinidodopargrafo"/>
          <w:rFonts w:ascii="Times New Roman" w:hAnsi="Times New Roman" w:cs="Times New Roman"/>
          <w:color w:val="000000"/>
        </w:rPr>
      </w:pPr>
    </w:p>
    <w:p w:rsidR="0007269B" w:rsidRPr="00242E5D" w:rsidRDefault="0007269B" w:rsidP="00242E5D">
      <w:pPr>
        <w:pStyle w:val="Standard"/>
        <w:ind w:firstLine="708"/>
        <w:jc w:val="both"/>
        <w:rPr>
          <w:rFonts w:ascii="Times New Roman" w:hAnsi="Times New Roman" w:cs="Times New Roman"/>
          <w:color w:val="000000"/>
        </w:rPr>
      </w:pPr>
      <w:r w:rsidRPr="00242E5D">
        <w:rPr>
          <w:rStyle w:val="Tipodeletrapredefinidodopargrafo"/>
          <w:rFonts w:ascii="Times New Roman" w:hAnsi="Times New Roman" w:cs="Times New Roman"/>
          <w:color w:val="000000"/>
        </w:rPr>
        <w:t>No trecho exposto, Yasmim cita alguns textos que ela leu no início do curso – nomeados de “artigo”, “capítulo de livro” e “prefácio” –, caracterizando como “fragmentada” a forma pela qual a leitura desses textos era indicada nas aulas: “</w:t>
      </w:r>
      <w:r w:rsidRPr="00242E5D">
        <w:rPr>
          <w:rFonts w:ascii="Times New Roman" w:hAnsi="Times New Roman" w:cs="Times New Roman"/>
          <w:i/>
          <w:lang w:val="pt"/>
        </w:rPr>
        <w:t xml:space="preserve">às vezes, tinha, assim (+), um artigo, né? (+). Pra </w:t>
      </w:r>
      <w:r w:rsidRPr="005D759A">
        <w:rPr>
          <w:rFonts w:ascii="Times New Roman" w:hAnsi="Times New Roman" w:cs="Times New Roman"/>
          <w:i/>
          <w:lang w:val="pt"/>
        </w:rPr>
        <w:t xml:space="preserve">próxima aula, seria um artigo pra ler (+). A professora (+) ia discutir o artigo. </w:t>
      </w:r>
      <w:proofErr w:type="gramStart"/>
      <w:r w:rsidRPr="005D759A">
        <w:rPr>
          <w:rFonts w:ascii="Times New Roman" w:hAnsi="Times New Roman" w:cs="Times New Roman"/>
          <w:i/>
          <w:lang w:val="pt"/>
        </w:rPr>
        <w:t>Aí:,</w:t>
      </w:r>
      <w:proofErr w:type="gramEnd"/>
      <w:r w:rsidRPr="005D759A">
        <w:rPr>
          <w:rFonts w:ascii="Times New Roman" w:hAnsi="Times New Roman" w:cs="Times New Roman"/>
          <w:i/>
          <w:lang w:val="pt"/>
        </w:rPr>
        <w:t xml:space="preserve"> na outra, às vezes era um capítulo de livro. </w:t>
      </w:r>
      <w:proofErr w:type="gramStart"/>
      <w:r w:rsidRPr="005D759A">
        <w:rPr>
          <w:rFonts w:ascii="Times New Roman" w:hAnsi="Times New Roman" w:cs="Times New Roman"/>
          <w:i/>
          <w:lang w:val="pt"/>
        </w:rPr>
        <w:t>Aí:,</w:t>
      </w:r>
      <w:proofErr w:type="gramEnd"/>
      <w:r w:rsidRPr="005D759A">
        <w:rPr>
          <w:rFonts w:ascii="Times New Roman" w:hAnsi="Times New Roman" w:cs="Times New Roman"/>
          <w:i/>
          <w:lang w:val="pt"/>
        </w:rPr>
        <w:t xml:space="preserve"> na outra, um prefácio (++). /.../ Se lê Paulo</w:t>
      </w:r>
      <w:r w:rsidRPr="00242E5D">
        <w:rPr>
          <w:rFonts w:ascii="Times New Roman" w:hAnsi="Times New Roman" w:cs="Times New Roman"/>
          <w:i/>
          <w:lang w:val="pt"/>
        </w:rPr>
        <w:t xml:space="preserve"> Freire, </w:t>
      </w:r>
      <w:proofErr w:type="gramStart"/>
      <w:r w:rsidRPr="00242E5D">
        <w:rPr>
          <w:rFonts w:ascii="Times New Roman" w:hAnsi="Times New Roman" w:cs="Times New Roman"/>
          <w:i/>
          <w:lang w:val="pt"/>
        </w:rPr>
        <w:t>aí:,</w:t>
      </w:r>
      <w:proofErr w:type="gramEnd"/>
      <w:r w:rsidRPr="00242E5D">
        <w:rPr>
          <w:rFonts w:ascii="Times New Roman" w:hAnsi="Times New Roman" w:cs="Times New Roman"/>
          <w:i/>
          <w:lang w:val="pt"/>
        </w:rPr>
        <w:t xml:space="preserve"> na outra aula, já era um outro autor</w:t>
      </w:r>
      <w:r w:rsidRPr="00242E5D">
        <w:rPr>
          <w:rStyle w:val="Tipodeletrapredefinidodopargrafo"/>
          <w:rFonts w:ascii="Times New Roman" w:hAnsi="Times New Roman" w:cs="Times New Roman"/>
          <w:color w:val="000000"/>
        </w:rPr>
        <w:t>”</w:t>
      </w:r>
      <w:r w:rsidRPr="00242E5D">
        <w:rPr>
          <w:rFonts w:ascii="Times New Roman" w:hAnsi="Times New Roman" w:cs="Times New Roman"/>
          <w:lang w:val="pt"/>
        </w:rPr>
        <w:t xml:space="preserve">. A ideia de “fragmentação” é construída pela estudante a partir do modo pelo qual ela descreve o que acontecia na sequência das aulas: todas as vezes que faz referência a uma aula, por meio da locução adverbial “na outra”, cita um texto diferente – “artigo”, “capítulo de livro”, “prefácio”. A repetição dessa locução adverbial, antecedendo a menção a esses diferentes textos, é uma pista de contextualização que enfatiza a compreensão de Yasmim de que não havia, em sua opinião, uma sequência lógica </w:t>
      </w:r>
      <w:r w:rsidRPr="00242E5D">
        <w:rPr>
          <w:rStyle w:val="Tipodeletrapredefinidodopargrafo"/>
          <w:rFonts w:ascii="Times New Roman" w:hAnsi="Times New Roman" w:cs="Times New Roman"/>
          <w:color w:val="000000"/>
        </w:rPr>
        <w:t xml:space="preserve">na escolha dos textos e dos autores a serem lidos, pois, em cada aula, era discutido </w:t>
      </w:r>
      <w:r w:rsidRPr="00242E5D">
        <w:rPr>
          <w:rFonts w:ascii="Times New Roman" w:hAnsi="Times New Roman" w:cs="Times New Roman"/>
          <w:lang w:val="pt"/>
        </w:rPr>
        <w:t>um texto diferente, escrito por determinado autor, publicado em dado suporte (periódico, livro). Outra pista que reforça essa compreensão da estudante é a repetição da expressão “bem fragmentado” que, assim como o uso do substantivo “fragmentação”, também utilizado pela discente, funciona como elemento caracterizador da maneira pela qual a leitura se configurava nas aulas, segundo a aluna.</w:t>
      </w:r>
    </w:p>
    <w:p w:rsidR="0007269B" w:rsidRDefault="0007269B" w:rsidP="00242E5D">
      <w:pPr>
        <w:pStyle w:val="Standard"/>
        <w:jc w:val="both"/>
        <w:rPr>
          <w:rFonts w:ascii="Times New Roman" w:hAnsi="Times New Roman" w:cs="Times New Roman"/>
          <w:lang w:val="pt"/>
        </w:rPr>
      </w:pPr>
      <w:r w:rsidRPr="00242E5D">
        <w:rPr>
          <w:rFonts w:ascii="Times New Roman" w:hAnsi="Times New Roman" w:cs="Times New Roman"/>
          <w:lang w:val="pt"/>
        </w:rPr>
        <w:tab/>
      </w:r>
      <w:r w:rsidR="00BB55DA" w:rsidRPr="00242E5D">
        <w:rPr>
          <w:rFonts w:ascii="Times New Roman" w:hAnsi="Times New Roman" w:cs="Times New Roman"/>
          <w:lang w:val="pt"/>
        </w:rPr>
        <w:t>À semelhança de Yasmim, Raquel</w:t>
      </w:r>
      <w:r w:rsidR="00AE0E38" w:rsidRPr="00242E5D">
        <w:rPr>
          <w:rFonts w:ascii="Times New Roman" w:hAnsi="Times New Roman" w:cs="Times New Roman"/>
          <w:lang w:val="pt"/>
        </w:rPr>
        <w:t xml:space="preserve"> estranhou, no início do curso, os textos que deveria ler</w:t>
      </w:r>
      <w:r w:rsidR="00BB55DA" w:rsidRPr="00242E5D">
        <w:rPr>
          <w:rFonts w:ascii="Times New Roman" w:hAnsi="Times New Roman" w:cs="Times New Roman"/>
          <w:lang w:val="pt"/>
        </w:rPr>
        <w:t>:</w:t>
      </w:r>
      <w:r w:rsidRPr="00242E5D">
        <w:rPr>
          <w:rFonts w:ascii="Times New Roman" w:hAnsi="Times New Roman" w:cs="Times New Roman"/>
          <w:lang w:val="pt"/>
        </w:rPr>
        <w:t xml:space="preserve"> </w:t>
      </w:r>
    </w:p>
    <w:p w:rsidR="00051674" w:rsidRPr="00242E5D" w:rsidRDefault="00051674" w:rsidP="00242E5D">
      <w:pPr>
        <w:pStyle w:val="Standard"/>
        <w:jc w:val="both"/>
        <w:rPr>
          <w:rFonts w:ascii="Times New Roman" w:hAnsi="Times New Roman" w:cs="Times New Roman"/>
          <w:lang w:val="pt"/>
        </w:rPr>
      </w:pPr>
    </w:p>
    <w:p w:rsidR="0007269B" w:rsidRPr="00242E5D" w:rsidRDefault="0007269B" w:rsidP="00242E5D">
      <w:pPr>
        <w:pStyle w:val="Standard"/>
        <w:ind w:left="2268"/>
        <w:jc w:val="both"/>
        <w:rPr>
          <w:rFonts w:ascii="Times New Roman" w:hAnsi="Times New Roman" w:cs="Times New Roman"/>
          <w:color w:val="000000"/>
          <w:sz w:val="22"/>
          <w:szCs w:val="22"/>
        </w:rPr>
      </w:pPr>
      <w:r w:rsidRPr="00242E5D">
        <w:rPr>
          <w:rFonts w:ascii="Times New Roman" w:hAnsi="Times New Roman" w:cs="Times New Roman"/>
          <w:i/>
          <w:sz w:val="22"/>
          <w:szCs w:val="22"/>
          <w:lang w:val="pt"/>
        </w:rPr>
        <w:t xml:space="preserve">/.../ Eu ficava sempre: assustada, porque: era sempre pedaços </w:t>
      </w:r>
      <w:proofErr w:type="gramStart"/>
      <w:r w:rsidRPr="00242E5D">
        <w:rPr>
          <w:rFonts w:ascii="Times New Roman" w:hAnsi="Times New Roman" w:cs="Times New Roman"/>
          <w:i/>
          <w:sz w:val="22"/>
          <w:szCs w:val="22"/>
          <w:lang w:val="pt"/>
        </w:rPr>
        <w:t>de:,</w:t>
      </w:r>
      <w:proofErr w:type="gramEnd"/>
      <w:r w:rsidRPr="00242E5D">
        <w:rPr>
          <w:rFonts w:ascii="Times New Roman" w:hAnsi="Times New Roman" w:cs="Times New Roman"/>
          <w:i/>
          <w:sz w:val="22"/>
          <w:szCs w:val="22"/>
          <w:lang w:val="pt"/>
        </w:rPr>
        <w:t xml:space="preserve"> de texto.</w:t>
      </w:r>
      <w:r w:rsidRPr="00242E5D">
        <w:rPr>
          <w:rStyle w:val="Tipodeletrapredefinidodopargrafo"/>
          <w:rFonts w:ascii="Times New Roman" w:hAnsi="Times New Roman" w:cs="Times New Roman"/>
          <w:i/>
          <w:color w:val="000000"/>
          <w:sz w:val="22"/>
          <w:szCs w:val="22"/>
        </w:rPr>
        <w:t xml:space="preserve"> Você não tinha acesso/ por exemplo (+), era um artigo de um livro. Você ((o aluno)) não tinha acesso ao livro. Era um pedaço do texto. Era o artigo que a gente xerocava</w:t>
      </w:r>
      <w:r w:rsidRPr="00242E5D">
        <w:rPr>
          <w:rStyle w:val="Tipodeletrapredefinidodopargrafo"/>
          <w:rFonts w:ascii="Times New Roman" w:hAnsi="Times New Roman" w:cs="Times New Roman"/>
          <w:i/>
          <w:color w:val="FF3333"/>
          <w:sz w:val="22"/>
          <w:szCs w:val="22"/>
        </w:rPr>
        <w:t xml:space="preserve"> </w:t>
      </w:r>
      <w:r w:rsidRPr="00242E5D">
        <w:rPr>
          <w:rStyle w:val="Tipodeletrapredefinidodopargrafo"/>
          <w:rFonts w:ascii="Times New Roman" w:hAnsi="Times New Roman" w:cs="Times New Roman"/>
          <w:i/>
          <w:color w:val="000000"/>
          <w:sz w:val="22"/>
          <w:szCs w:val="22"/>
        </w:rPr>
        <w:t>do livro. Às vezes, você nem sabia o nome do livro. O professor chegava com aquele trem ((regionalismo mineiro)), e já deixava no xérox ((local onde se reproduzem cópias de material impresso)): “imprime aqui, lê aquele pedaço”</w:t>
      </w:r>
      <w:r w:rsidRPr="00242E5D">
        <w:rPr>
          <w:rStyle w:val="Tipodeletrapredefinidodopargrafo"/>
          <w:rFonts w:ascii="Times New Roman" w:hAnsi="Times New Roman" w:cs="Times New Roman"/>
          <w:color w:val="000000"/>
          <w:sz w:val="22"/>
          <w:szCs w:val="22"/>
        </w:rPr>
        <w:t xml:space="preserve">. </w:t>
      </w:r>
      <w:r w:rsidRPr="00242E5D">
        <w:rPr>
          <w:rStyle w:val="Tipodeletrapredefinidodopargrafo"/>
          <w:rFonts w:ascii="Times New Roman" w:hAnsi="Times New Roman" w:cs="Times New Roman"/>
          <w:i/>
          <w:color w:val="000000"/>
          <w:sz w:val="22"/>
          <w:szCs w:val="22"/>
        </w:rPr>
        <w:t xml:space="preserve">Eu ficava sentindo falta de um contexto. </w:t>
      </w:r>
      <w:r w:rsidRPr="00242E5D">
        <w:rPr>
          <w:rStyle w:val="Tipodeletrapredefinidodopargrafo"/>
          <w:rFonts w:ascii="Times New Roman" w:hAnsi="Times New Roman" w:cs="Times New Roman"/>
          <w:color w:val="000000"/>
          <w:sz w:val="22"/>
          <w:szCs w:val="22"/>
        </w:rPr>
        <w:t>(Entrevista, Raquel, 2015).</w:t>
      </w:r>
    </w:p>
    <w:p w:rsidR="0007269B" w:rsidRPr="00242E5D" w:rsidRDefault="0007269B" w:rsidP="00242E5D">
      <w:pPr>
        <w:pStyle w:val="Standard"/>
        <w:ind w:firstLine="708"/>
        <w:jc w:val="both"/>
        <w:rPr>
          <w:rFonts w:ascii="Times New Roman" w:hAnsi="Times New Roman" w:cs="Times New Roman"/>
          <w:lang w:val="pt"/>
        </w:rPr>
      </w:pPr>
    </w:p>
    <w:p w:rsidR="0007269B" w:rsidRPr="00242E5D" w:rsidRDefault="0007269B" w:rsidP="00242E5D">
      <w:pPr>
        <w:shd w:val="clear" w:color="auto" w:fill="FFFFFF"/>
        <w:spacing w:after="0" w:line="240" w:lineRule="auto"/>
        <w:ind w:firstLine="708"/>
        <w:jc w:val="both"/>
        <w:textAlignment w:val="baseline"/>
        <w:rPr>
          <w:rStyle w:val="Tipodeletrapredefinidodopargrafo"/>
          <w:rFonts w:ascii="Times New Roman" w:hAnsi="Times New Roman" w:cs="Times New Roman"/>
          <w:color w:val="000000"/>
          <w:sz w:val="24"/>
          <w:szCs w:val="24"/>
        </w:rPr>
      </w:pPr>
      <w:r w:rsidRPr="00242E5D">
        <w:rPr>
          <w:rStyle w:val="Tipodeletrapredefinidodopargrafo"/>
          <w:rFonts w:ascii="Times New Roman" w:hAnsi="Times New Roman" w:cs="Times New Roman"/>
          <w:color w:val="000000"/>
          <w:sz w:val="24"/>
          <w:szCs w:val="24"/>
        </w:rPr>
        <w:t>No trecho apresentado, Raquel caracteriza o que lia no curso – “</w:t>
      </w:r>
      <w:r w:rsidRPr="00242E5D">
        <w:rPr>
          <w:rStyle w:val="Tipodeletrapredefinidodopargrafo"/>
          <w:rFonts w:ascii="Times New Roman" w:hAnsi="Times New Roman" w:cs="Times New Roman"/>
          <w:i/>
          <w:color w:val="000000"/>
          <w:sz w:val="24"/>
          <w:szCs w:val="24"/>
        </w:rPr>
        <w:t>pedaços de texto</w:t>
      </w:r>
      <w:r w:rsidRPr="00242E5D">
        <w:rPr>
          <w:rStyle w:val="Tipodeletrapredefinidodopargrafo"/>
          <w:rFonts w:ascii="Times New Roman" w:hAnsi="Times New Roman" w:cs="Times New Roman"/>
          <w:color w:val="000000"/>
          <w:sz w:val="24"/>
          <w:szCs w:val="24"/>
        </w:rPr>
        <w:t>” – e relata como tinha acesso aos textos que deveria ler – “</w:t>
      </w:r>
      <w:r w:rsidRPr="00242E5D">
        <w:rPr>
          <w:rStyle w:val="Tipodeletrapredefinidodopargrafo"/>
          <w:rFonts w:ascii="Times New Roman" w:hAnsi="Times New Roman" w:cs="Times New Roman"/>
          <w:i/>
          <w:color w:val="000000"/>
          <w:sz w:val="24"/>
          <w:szCs w:val="24"/>
        </w:rPr>
        <w:t>O professor chegava com aquele trem ((regionalismo mineiro)), e já deixava no xérox ((local onde se reproduzem cópias de material impresso)): ‘imprime aqui, lê aquele pedaço’</w:t>
      </w:r>
      <w:r w:rsidRPr="00242E5D">
        <w:rPr>
          <w:rStyle w:val="Tipodeletrapredefinidodopargrafo"/>
          <w:rFonts w:ascii="Times New Roman" w:hAnsi="Times New Roman" w:cs="Times New Roman"/>
          <w:color w:val="000000"/>
          <w:sz w:val="24"/>
          <w:szCs w:val="24"/>
        </w:rPr>
        <w:t xml:space="preserve">”. </w:t>
      </w:r>
    </w:p>
    <w:p w:rsidR="0007269B" w:rsidRPr="00242E5D" w:rsidRDefault="0007269B" w:rsidP="00242E5D">
      <w:pPr>
        <w:shd w:val="clear" w:color="auto" w:fill="FFFFFF"/>
        <w:spacing w:after="0" w:line="240" w:lineRule="auto"/>
        <w:ind w:firstLine="708"/>
        <w:jc w:val="both"/>
        <w:textAlignment w:val="baseline"/>
        <w:rPr>
          <w:rStyle w:val="Tipodeletrapredefinidodopargrafo"/>
          <w:rFonts w:ascii="Times New Roman" w:hAnsi="Times New Roman" w:cs="Times New Roman"/>
          <w:color w:val="000000"/>
          <w:sz w:val="24"/>
          <w:szCs w:val="24"/>
        </w:rPr>
      </w:pPr>
      <w:r w:rsidRPr="00242E5D">
        <w:rPr>
          <w:rStyle w:val="Tipodeletrapredefinidodopargrafo"/>
          <w:rFonts w:ascii="Times New Roman" w:hAnsi="Times New Roman" w:cs="Times New Roman"/>
          <w:color w:val="000000"/>
          <w:sz w:val="24"/>
          <w:szCs w:val="24"/>
        </w:rPr>
        <w:t>A caracterização dos textos lidos a partir da escolha discursiva “pedaços de texto” é esclarecida pela concluinte, quando afirma que “</w:t>
      </w:r>
      <w:r w:rsidRPr="00242E5D">
        <w:rPr>
          <w:rStyle w:val="Tipodeletrapredefinidodopargrafo"/>
          <w:rFonts w:ascii="Times New Roman" w:hAnsi="Times New Roman" w:cs="Times New Roman"/>
          <w:i/>
          <w:color w:val="000000"/>
          <w:sz w:val="24"/>
          <w:szCs w:val="24"/>
        </w:rPr>
        <w:t>Você ((o aluno)) não tinha acesso/ por exemplo (+), era um artigo de um livro. Você não tinha acesso ao livro. Era um pedaço do texto. Era o artigo que a gente xerocava</w:t>
      </w:r>
      <w:r w:rsidRPr="00242E5D">
        <w:rPr>
          <w:rStyle w:val="Tipodeletrapredefinidodopargrafo"/>
          <w:rFonts w:ascii="Times New Roman" w:hAnsi="Times New Roman" w:cs="Times New Roman"/>
          <w:i/>
          <w:color w:val="FF3333"/>
          <w:sz w:val="24"/>
          <w:szCs w:val="24"/>
        </w:rPr>
        <w:t xml:space="preserve"> </w:t>
      </w:r>
      <w:r w:rsidRPr="00242E5D">
        <w:rPr>
          <w:rStyle w:val="Tipodeletrapredefinidodopargrafo"/>
          <w:rFonts w:ascii="Times New Roman" w:hAnsi="Times New Roman" w:cs="Times New Roman"/>
          <w:i/>
          <w:color w:val="000000"/>
          <w:sz w:val="24"/>
          <w:szCs w:val="24"/>
        </w:rPr>
        <w:t>do livro”.</w:t>
      </w:r>
      <w:r w:rsidRPr="00242E5D">
        <w:rPr>
          <w:rStyle w:val="Tipodeletrapredefinidodopargrafo"/>
          <w:rFonts w:ascii="Times New Roman" w:hAnsi="Times New Roman" w:cs="Times New Roman"/>
          <w:color w:val="000000"/>
          <w:sz w:val="24"/>
          <w:szCs w:val="24"/>
        </w:rPr>
        <w:t xml:space="preserve"> Nesse exemplo dado por Raquel, o livro seria o texto completo, enquanto que o artigo seria uma parte dele, um “pedaço de texto”. </w:t>
      </w:r>
      <w:r w:rsidR="00EE7D9E" w:rsidRPr="00242E5D">
        <w:rPr>
          <w:rStyle w:val="Tipodeletrapredefinidodopargrafo"/>
          <w:rFonts w:ascii="Times New Roman" w:hAnsi="Times New Roman" w:cs="Times New Roman"/>
          <w:color w:val="000000"/>
          <w:sz w:val="24"/>
          <w:szCs w:val="24"/>
        </w:rPr>
        <w:t>Para ela,</w:t>
      </w:r>
      <w:r w:rsidRPr="00242E5D">
        <w:rPr>
          <w:rStyle w:val="Tipodeletrapredefinidodopargrafo"/>
          <w:rFonts w:ascii="Times New Roman" w:hAnsi="Times New Roman" w:cs="Times New Roman"/>
          <w:color w:val="000000"/>
          <w:sz w:val="24"/>
          <w:szCs w:val="24"/>
        </w:rPr>
        <w:t xml:space="preserve"> os textos indicados para leitura não tinham sentido completo por si mesmos, eram “pedaços de texto”, já que o texto completo (o livro) não havia sido disponibilizado pelo professor, segundo </w:t>
      </w:r>
      <w:r w:rsidR="00EE7D9E" w:rsidRPr="00242E5D">
        <w:rPr>
          <w:rStyle w:val="Tipodeletrapredefinidodopargrafo"/>
          <w:rFonts w:ascii="Times New Roman" w:hAnsi="Times New Roman" w:cs="Times New Roman"/>
          <w:color w:val="000000"/>
          <w:sz w:val="24"/>
          <w:szCs w:val="24"/>
        </w:rPr>
        <w:t>afirmou</w:t>
      </w:r>
      <w:r w:rsidRPr="00242E5D">
        <w:rPr>
          <w:rStyle w:val="Tipodeletrapredefinidodopargrafo"/>
          <w:rFonts w:ascii="Times New Roman" w:hAnsi="Times New Roman" w:cs="Times New Roman"/>
          <w:color w:val="000000"/>
          <w:sz w:val="24"/>
          <w:szCs w:val="24"/>
        </w:rPr>
        <w:t xml:space="preserve">. A escolha discursiva da palavra “trem” reforça a crítica da estudante em relação à forma como tinha acesso aos textos que deveria ler, pois, de acordo com a interpretação mineira, chegar com um trem é uma expressão pejorativa, significando chegar com qualquer coisa, ou seja, o professor pedia </w:t>
      </w:r>
      <w:r w:rsidR="005D5DF3" w:rsidRPr="00242E5D">
        <w:rPr>
          <w:rStyle w:val="Tipodeletrapredefinidodopargrafo"/>
          <w:rFonts w:ascii="Times New Roman" w:hAnsi="Times New Roman" w:cs="Times New Roman"/>
          <w:color w:val="000000"/>
          <w:sz w:val="24"/>
          <w:szCs w:val="24"/>
        </w:rPr>
        <w:t>aos</w:t>
      </w:r>
      <w:r w:rsidRPr="00242E5D">
        <w:rPr>
          <w:rStyle w:val="Tipodeletrapredefinidodopargrafo"/>
          <w:rFonts w:ascii="Times New Roman" w:hAnsi="Times New Roman" w:cs="Times New Roman"/>
          <w:color w:val="000000"/>
          <w:sz w:val="24"/>
          <w:szCs w:val="24"/>
        </w:rPr>
        <w:t xml:space="preserve"> </w:t>
      </w:r>
      <w:r w:rsidR="002041C9" w:rsidRPr="00242E5D">
        <w:rPr>
          <w:rStyle w:val="Tipodeletrapredefinidodopargrafo"/>
          <w:rFonts w:ascii="Times New Roman" w:hAnsi="Times New Roman" w:cs="Times New Roman"/>
          <w:color w:val="000000"/>
          <w:sz w:val="24"/>
          <w:szCs w:val="24"/>
        </w:rPr>
        <w:t>estudantes</w:t>
      </w:r>
      <w:r w:rsidR="00EE7D9E" w:rsidRPr="00242E5D">
        <w:rPr>
          <w:rStyle w:val="Tipodeletrapredefinidodopargrafo"/>
          <w:rFonts w:ascii="Times New Roman" w:hAnsi="Times New Roman" w:cs="Times New Roman"/>
          <w:color w:val="000000"/>
          <w:sz w:val="24"/>
          <w:szCs w:val="24"/>
        </w:rPr>
        <w:t xml:space="preserve"> que lesse</w:t>
      </w:r>
      <w:r w:rsidR="005D5DF3" w:rsidRPr="00242E5D">
        <w:rPr>
          <w:rStyle w:val="Tipodeletrapredefinidodopargrafo"/>
          <w:rFonts w:ascii="Times New Roman" w:hAnsi="Times New Roman" w:cs="Times New Roman"/>
          <w:color w:val="000000"/>
          <w:sz w:val="24"/>
          <w:szCs w:val="24"/>
        </w:rPr>
        <w:t>m</w:t>
      </w:r>
      <w:r w:rsidRPr="00242E5D">
        <w:rPr>
          <w:rStyle w:val="Tipodeletrapredefinidodopargrafo"/>
          <w:rFonts w:ascii="Times New Roman" w:hAnsi="Times New Roman" w:cs="Times New Roman"/>
          <w:color w:val="000000"/>
          <w:sz w:val="24"/>
          <w:szCs w:val="24"/>
        </w:rPr>
        <w:t xml:space="preserve"> algo que lhes era desconhecido, um “trem”. Em virtude des</w:t>
      </w:r>
      <w:r w:rsidR="005D5DF3" w:rsidRPr="00242E5D">
        <w:rPr>
          <w:rStyle w:val="Tipodeletrapredefinidodopargrafo"/>
          <w:rFonts w:ascii="Times New Roman" w:hAnsi="Times New Roman" w:cs="Times New Roman"/>
          <w:color w:val="000000"/>
          <w:sz w:val="24"/>
          <w:szCs w:val="24"/>
        </w:rPr>
        <w:t>s</w:t>
      </w:r>
      <w:r w:rsidRPr="00242E5D">
        <w:rPr>
          <w:rStyle w:val="Tipodeletrapredefinidodopargrafo"/>
          <w:rFonts w:ascii="Times New Roman" w:hAnsi="Times New Roman" w:cs="Times New Roman"/>
          <w:color w:val="000000"/>
          <w:sz w:val="24"/>
          <w:szCs w:val="24"/>
        </w:rPr>
        <w:t>a situação, ela afirma que, na época do primeiro período do curso, “</w:t>
      </w:r>
      <w:r w:rsidRPr="00242E5D">
        <w:rPr>
          <w:rStyle w:val="Tipodeletrapredefinidodopargrafo"/>
          <w:rFonts w:ascii="Times New Roman" w:hAnsi="Times New Roman" w:cs="Times New Roman"/>
          <w:i/>
          <w:color w:val="000000"/>
          <w:sz w:val="24"/>
          <w:szCs w:val="24"/>
        </w:rPr>
        <w:t>ficava sentindo falta de um contexto”</w:t>
      </w:r>
      <w:r w:rsidRPr="00242E5D">
        <w:rPr>
          <w:rStyle w:val="Tipodeletrapredefinidodopargrafo"/>
          <w:rFonts w:ascii="Times New Roman" w:hAnsi="Times New Roman" w:cs="Times New Roman"/>
          <w:color w:val="000000"/>
          <w:sz w:val="24"/>
          <w:szCs w:val="24"/>
        </w:rPr>
        <w:t>, ou seja, de algo que pudesse situar/justificar os motivos da escolha daqueles “pedaços de texto”.</w:t>
      </w:r>
    </w:p>
    <w:p w:rsidR="00AE0E38" w:rsidRPr="00242E5D" w:rsidRDefault="00B96946" w:rsidP="00242E5D">
      <w:pPr>
        <w:pStyle w:val="Standard"/>
        <w:ind w:firstLine="708"/>
        <w:jc w:val="both"/>
        <w:rPr>
          <w:rFonts w:ascii="Times New Roman" w:hAnsi="Times New Roman" w:cs="Times New Roman"/>
          <w:color w:val="000000"/>
        </w:rPr>
      </w:pPr>
      <w:r w:rsidRPr="00242E5D">
        <w:rPr>
          <w:rFonts w:ascii="Times New Roman" w:hAnsi="Times New Roman" w:cs="Times New Roman"/>
          <w:lang w:val="pt"/>
        </w:rPr>
        <w:t xml:space="preserve">As </w:t>
      </w:r>
      <w:r w:rsidR="005D759A">
        <w:rPr>
          <w:rFonts w:ascii="Times New Roman" w:hAnsi="Times New Roman" w:cs="Times New Roman"/>
          <w:lang w:val="pt"/>
        </w:rPr>
        <w:t>afirmações</w:t>
      </w:r>
      <w:r w:rsidR="00FD1810" w:rsidRPr="00242E5D">
        <w:rPr>
          <w:rFonts w:ascii="Times New Roman" w:hAnsi="Times New Roman" w:cs="Times New Roman"/>
          <w:lang w:val="pt"/>
        </w:rPr>
        <w:t xml:space="preserve"> </w:t>
      </w:r>
      <w:r w:rsidRPr="00242E5D">
        <w:rPr>
          <w:rFonts w:ascii="Times New Roman" w:hAnsi="Times New Roman" w:cs="Times New Roman"/>
          <w:lang w:val="pt"/>
        </w:rPr>
        <w:t>feitas por</w:t>
      </w:r>
      <w:r w:rsidR="00FD1810" w:rsidRPr="00242E5D">
        <w:rPr>
          <w:rFonts w:ascii="Times New Roman" w:hAnsi="Times New Roman" w:cs="Times New Roman"/>
          <w:lang w:val="pt"/>
        </w:rPr>
        <w:t xml:space="preserve"> Yasmim e Raquel sugerem possível desconhecimento</w:t>
      </w:r>
      <w:r w:rsidR="00FD1810" w:rsidRPr="00242E5D">
        <w:rPr>
          <w:rFonts w:ascii="Times New Roman" w:hAnsi="Times New Roman" w:cs="Times New Roman"/>
          <w:color w:val="000000"/>
        </w:rPr>
        <w:t xml:space="preserve"> das relações </w:t>
      </w:r>
      <w:r w:rsidR="005D5DF3" w:rsidRPr="00242E5D">
        <w:rPr>
          <w:rFonts w:ascii="Times New Roman" w:hAnsi="Times New Roman" w:cs="Times New Roman"/>
          <w:color w:val="000000"/>
        </w:rPr>
        <w:t xml:space="preserve">intertextuais </w:t>
      </w:r>
      <w:r w:rsidR="00FD1810" w:rsidRPr="00242E5D">
        <w:rPr>
          <w:rFonts w:ascii="Times New Roman" w:hAnsi="Times New Roman" w:cs="Times New Roman"/>
          <w:color w:val="000000"/>
        </w:rPr>
        <w:t xml:space="preserve">que podem ser estabelecidas entre os diversos textos indicados para leitura, em dada disciplina. Geralmente, as escolhas dos professores são influenciadas por questões relativas à constituição das disciplinas e dos currículos. Os programas das disciplinas, construídos historicamente, preveem o tempo e os espaços curriculares, podendo interferir, assim, nas escolhas e nas decisões feitas pelos professores quanto ao que é mais válido e adequado fazer, conforme a lógica disciplinar. </w:t>
      </w:r>
    </w:p>
    <w:p w:rsidR="00AE0E38" w:rsidRPr="00242E5D" w:rsidRDefault="00FD1810" w:rsidP="00242E5D">
      <w:pPr>
        <w:pStyle w:val="Standard"/>
        <w:ind w:firstLine="708"/>
        <w:jc w:val="both"/>
        <w:rPr>
          <w:rFonts w:ascii="Times New Roman" w:hAnsi="Times New Roman" w:cs="Times New Roman"/>
          <w:color w:val="000000"/>
        </w:rPr>
      </w:pPr>
      <w:r w:rsidRPr="00242E5D">
        <w:rPr>
          <w:rFonts w:ascii="Times New Roman" w:hAnsi="Times New Roman" w:cs="Times New Roman"/>
          <w:color w:val="000000"/>
        </w:rPr>
        <w:t xml:space="preserve">Além disso, o fato de, em cada aula, ser discutido um texto diferente mostra a diversidade textual presente nas disciplinas, possivelmente sinalizadora de diferentes abordagens sobre o mesmo tema, feitas por diferentes autores, cujos textos </w:t>
      </w:r>
      <w:r w:rsidR="00007F6D" w:rsidRPr="00242E5D">
        <w:rPr>
          <w:rFonts w:ascii="Times New Roman" w:hAnsi="Times New Roman" w:cs="Times New Roman"/>
          <w:color w:val="000000"/>
        </w:rPr>
        <w:t>perte</w:t>
      </w:r>
      <w:r w:rsidR="00581350" w:rsidRPr="00242E5D">
        <w:rPr>
          <w:rFonts w:ascii="Times New Roman" w:hAnsi="Times New Roman" w:cs="Times New Roman"/>
          <w:color w:val="000000"/>
        </w:rPr>
        <w:t>n</w:t>
      </w:r>
      <w:r w:rsidR="00007F6D" w:rsidRPr="00242E5D">
        <w:rPr>
          <w:rFonts w:ascii="Times New Roman" w:hAnsi="Times New Roman" w:cs="Times New Roman"/>
          <w:color w:val="000000"/>
        </w:rPr>
        <w:t xml:space="preserve">cem a gêneros discursivos </w:t>
      </w:r>
      <w:r w:rsidRPr="00242E5D">
        <w:rPr>
          <w:rFonts w:ascii="Times New Roman" w:hAnsi="Times New Roman" w:cs="Times New Roman"/>
          <w:color w:val="000000"/>
        </w:rPr>
        <w:t>variados</w:t>
      </w:r>
      <w:r w:rsidR="00EE1896" w:rsidRPr="00242E5D">
        <w:rPr>
          <w:rFonts w:ascii="Times New Roman" w:hAnsi="Times New Roman" w:cs="Times New Roman"/>
          <w:color w:val="000000"/>
        </w:rPr>
        <w:t>:</w:t>
      </w:r>
      <w:r w:rsidRPr="00242E5D">
        <w:rPr>
          <w:rFonts w:ascii="Times New Roman" w:hAnsi="Times New Roman" w:cs="Times New Roman"/>
          <w:color w:val="000000"/>
        </w:rPr>
        <w:t xml:space="preserve"> “prefácio”, “capítulo de livro” e “artigo acadêmico”</w:t>
      </w:r>
      <w:r w:rsidR="00F91F90" w:rsidRPr="00242E5D">
        <w:rPr>
          <w:rFonts w:ascii="Times New Roman" w:hAnsi="Times New Roman" w:cs="Times New Roman"/>
          <w:color w:val="000000"/>
        </w:rPr>
        <w:t>, con</w:t>
      </w:r>
      <w:r w:rsidR="00007F6D" w:rsidRPr="00242E5D">
        <w:rPr>
          <w:rFonts w:ascii="Times New Roman" w:hAnsi="Times New Roman" w:cs="Times New Roman"/>
          <w:color w:val="000000"/>
        </w:rPr>
        <w:t>t</w:t>
      </w:r>
      <w:r w:rsidR="00F91F90" w:rsidRPr="00242E5D">
        <w:rPr>
          <w:rFonts w:ascii="Times New Roman" w:hAnsi="Times New Roman" w:cs="Times New Roman"/>
          <w:color w:val="000000"/>
        </w:rPr>
        <w:t>ribuindo para a intertextualidade nas aulas</w:t>
      </w:r>
      <w:r w:rsidRPr="00242E5D">
        <w:rPr>
          <w:rFonts w:ascii="Times New Roman" w:hAnsi="Times New Roman" w:cs="Times New Roman"/>
          <w:color w:val="000000"/>
        </w:rPr>
        <w:t>. Portanto, geralmente, o professor faz a seleção dos textos a serem discutidos nas aulas em função de um planejamento geral elaborado com vistas ao atendimento de objetivos didáticos estipulados. É com base nes</w:t>
      </w:r>
      <w:r w:rsidR="00007F6D" w:rsidRPr="00242E5D">
        <w:rPr>
          <w:rFonts w:ascii="Times New Roman" w:hAnsi="Times New Roman" w:cs="Times New Roman"/>
          <w:color w:val="000000"/>
        </w:rPr>
        <w:t>s</w:t>
      </w:r>
      <w:r w:rsidRPr="00242E5D">
        <w:rPr>
          <w:rFonts w:ascii="Times New Roman" w:hAnsi="Times New Roman" w:cs="Times New Roman"/>
          <w:color w:val="000000"/>
        </w:rPr>
        <w:t xml:space="preserve">e planejamento que ele pode considerar desnecessário indicar a leitura de todos os capítulos de um dado livro ou todos os artigos publicados em um dado periódico; ou, pode considerar produtivo adotar um único livro ou mais de um capítulo de uma mesma obra. </w:t>
      </w:r>
    </w:p>
    <w:p w:rsidR="00FD1810" w:rsidRPr="00242E5D" w:rsidRDefault="00581350" w:rsidP="00242E5D">
      <w:pPr>
        <w:pStyle w:val="Standard"/>
        <w:ind w:firstLine="708"/>
        <w:jc w:val="both"/>
        <w:rPr>
          <w:rFonts w:ascii="Times New Roman" w:hAnsi="Times New Roman" w:cs="Times New Roman"/>
          <w:color w:val="000000"/>
        </w:rPr>
      </w:pPr>
      <w:r w:rsidRPr="00242E5D">
        <w:rPr>
          <w:rFonts w:ascii="Times New Roman" w:hAnsi="Times New Roman" w:cs="Times New Roman"/>
          <w:color w:val="000000"/>
        </w:rPr>
        <w:t>Entretanto</w:t>
      </w:r>
      <w:r w:rsidR="00FD1810" w:rsidRPr="00242E5D">
        <w:rPr>
          <w:rFonts w:ascii="Times New Roman" w:hAnsi="Times New Roman" w:cs="Times New Roman"/>
          <w:color w:val="000000"/>
        </w:rPr>
        <w:t xml:space="preserve">, se o objetivo e a função da diversidade textual, nas disciplinas, não são explicitados para os </w:t>
      </w:r>
      <w:r w:rsidR="002041C9" w:rsidRPr="00242E5D">
        <w:rPr>
          <w:rFonts w:ascii="Times New Roman" w:hAnsi="Times New Roman" w:cs="Times New Roman"/>
          <w:color w:val="000000"/>
        </w:rPr>
        <w:t>estudante</w:t>
      </w:r>
      <w:r w:rsidR="00FD1810" w:rsidRPr="00242E5D">
        <w:rPr>
          <w:rFonts w:ascii="Times New Roman" w:hAnsi="Times New Roman" w:cs="Times New Roman"/>
          <w:color w:val="000000"/>
        </w:rPr>
        <w:t>s, e se eles, por si sós, não conse</w:t>
      </w:r>
      <w:r w:rsidR="005824AA" w:rsidRPr="00242E5D">
        <w:rPr>
          <w:rFonts w:ascii="Times New Roman" w:hAnsi="Times New Roman" w:cs="Times New Roman"/>
          <w:color w:val="000000"/>
        </w:rPr>
        <w:t>g</w:t>
      </w:r>
      <w:r w:rsidR="00FD1810" w:rsidRPr="00242E5D">
        <w:rPr>
          <w:rFonts w:ascii="Times New Roman" w:hAnsi="Times New Roman" w:cs="Times New Roman"/>
          <w:color w:val="000000"/>
        </w:rPr>
        <w:t>uem significá-l</w:t>
      </w:r>
      <w:r w:rsidR="00546BDA">
        <w:rPr>
          <w:rFonts w:ascii="Times New Roman" w:hAnsi="Times New Roman" w:cs="Times New Roman"/>
          <w:color w:val="000000"/>
        </w:rPr>
        <w:t>o</w:t>
      </w:r>
      <w:r w:rsidR="00FD1810" w:rsidRPr="00242E5D">
        <w:rPr>
          <w:rFonts w:ascii="Times New Roman" w:hAnsi="Times New Roman" w:cs="Times New Roman"/>
          <w:color w:val="000000"/>
        </w:rPr>
        <w:t>s, haverá uma grande probabilidade de caracterizarem como “fragmentada” a sequência dos textos indicados para leitura, como o fez Yasmim</w:t>
      </w:r>
      <w:r w:rsidR="00EE1896" w:rsidRPr="00242E5D">
        <w:rPr>
          <w:rFonts w:ascii="Times New Roman" w:hAnsi="Times New Roman" w:cs="Times New Roman"/>
          <w:color w:val="000000"/>
        </w:rPr>
        <w:t xml:space="preserve">, ou ficarem pensando que estão lendo </w:t>
      </w:r>
      <w:r w:rsidR="00EE1896" w:rsidRPr="00242E5D">
        <w:rPr>
          <w:rFonts w:ascii="Times New Roman" w:hAnsi="Times New Roman" w:cs="Times New Roman"/>
          <w:color w:val="000000"/>
        </w:rPr>
        <w:lastRenderedPageBreak/>
        <w:t>“pedaços de texto”, como afirmou Raquel</w:t>
      </w:r>
      <w:r w:rsidR="00FD1810" w:rsidRPr="00242E5D">
        <w:rPr>
          <w:rFonts w:ascii="Times New Roman" w:hAnsi="Times New Roman" w:cs="Times New Roman"/>
          <w:color w:val="000000"/>
        </w:rPr>
        <w:t xml:space="preserve">. </w:t>
      </w:r>
      <w:r w:rsidR="004B4617" w:rsidRPr="00242E5D">
        <w:rPr>
          <w:rFonts w:ascii="Times New Roman" w:hAnsi="Times New Roman" w:cs="Times New Roman"/>
          <w:color w:val="000000"/>
        </w:rPr>
        <w:t>As</w:t>
      </w:r>
      <w:r w:rsidR="00FD1810" w:rsidRPr="00242E5D">
        <w:rPr>
          <w:rStyle w:val="Tipodeletrapredefinidodopargrafo"/>
          <w:rFonts w:ascii="Times New Roman" w:hAnsi="Times New Roman" w:cs="Times New Roman"/>
          <w:color w:val="000000"/>
        </w:rPr>
        <w:t xml:space="preserve"> escolhas discursivas </w:t>
      </w:r>
      <w:r w:rsidR="00AE0E38" w:rsidRPr="00242E5D">
        <w:rPr>
          <w:rStyle w:val="Tipodeletrapredefinidodopargrafo"/>
          <w:rFonts w:ascii="Times New Roman" w:hAnsi="Times New Roman" w:cs="Times New Roman"/>
          <w:color w:val="000000"/>
        </w:rPr>
        <w:t xml:space="preserve">“fragmentada”, </w:t>
      </w:r>
      <w:r w:rsidR="00FD1810" w:rsidRPr="00242E5D">
        <w:rPr>
          <w:rStyle w:val="Tipodeletrapredefinidodopargrafo"/>
          <w:rFonts w:ascii="Times New Roman" w:hAnsi="Times New Roman" w:cs="Times New Roman"/>
          <w:color w:val="000000"/>
        </w:rPr>
        <w:t xml:space="preserve">“pedaços de texto”, </w:t>
      </w:r>
      <w:r w:rsidR="00AE0E38" w:rsidRPr="00242E5D">
        <w:rPr>
          <w:rStyle w:val="Tipodeletrapredefinidodopargrafo"/>
          <w:rFonts w:ascii="Times New Roman" w:hAnsi="Times New Roman" w:cs="Times New Roman"/>
          <w:color w:val="000000"/>
        </w:rPr>
        <w:t xml:space="preserve">juntamente com </w:t>
      </w:r>
      <w:r w:rsidR="004B4617" w:rsidRPr="00242E5D">
        <w:rPr>
          <w:rStyle w:val="Tipodeletrapredefinidodopargrafo"/>
          <w:rFonts w:ascii="Times New Roman" w:hAnsi="Times New Roman" w:cs="Times New Roman"/>
          <w:color w:val="000000"/>
        </w:rPr>
        <w:t xml:space="preserve">“fragmentação”, </w:t>
      </w:r>
      <w:r w:rsidR="00FD1810" w:rsidRPr="00242E5D">
        <w:rPr>
          <w:rStyle w:val="Tipodeletrapredefinidodopargrafo"/>
          <w:rFonts w:ascii="Times New Roman" w:hAnsi="Times New Roman" w:cs="Times New Roman"/>
          <w:color w:val="000000"/>
        </w:rPr>
        <w:t xml:space="preserve">“falta de um contexto” e “trem”, </w:t>
      </w:r>
      <w:r w:rsidR="004B4617" w:rsidRPr="00242E5D">
        <w:rPr>
          <w:rStyle w:val="Tipodeletrapredefinidodopargrafo"/>
          <w:rFonts w:ascii="Times New Roman" w:hAnsi="Times New Roman" w:cs="Times New Roman"/>
          <w:color w:val="000000"/>
        </w:rPr>
        <w:t>parecem sugerir es</w:t>
      </w:r>
      <w:r w:rsidR="00F91F90" w:rsidRPr="00242E5D">
        <w:rPr>
          <w:rStyle w:val="Tipodeletrapredefinidodopargrafo"/>
          <w:rFonts w:ascii="Times New Roman" w:hAnsi="Times New Roman" w:cs="Times New Roman"/>
          <w:color w:val="000000"/>
        </w:rPr>
        <w:t>s</w:t>
      </w:r>
      <w:r w:rsidR="004B4617" w:rsidRPr="00242E5D">
        <w:rPr>
          <w:rStyle w:val="Tipodeletrapredefinidodopargrafo"/>
          <w:rFonts w:ascii="Times New Roman" w:hAnsi="Times New Roman" w:cs="Times New Roman"/>
          <w:color w:val="000000"/>
        </w:rPr>
        <w:t>a</w:t>
      </w:r>
      <w:r w:rsidR="00AE0E38" w:rsidRPr="00242E5D">
        <w:rPr>
          <w:rStyle w:val="Tipodeletrapredefinidodopargrafo"/>
          <w:rFonts w:ascii="Times New Roman" w:hAnsi="Times New Roman" w:cs="Times New Roman"/>
          <w:color w:val="000000"/>
        </w:rPr>
        <w:t xml:space="preserve"> </w:t>
      </w:r>
      <w:r w:rsidR="004B4617" w:rsidRPr="00242E5D">
        <w:rPr>
          <w:rStyle w:val="Tipodeletrapredefinidodopargrafo"/>
          <w:rFonts w:ascii="Times New Roman" w:hAnsi="Times New Roman" w:cs="Times New Roman"/>
          <w:color w:val="000000"/>
        </w:rPr>
        <w:t xml:space="preserve">não explicitação, em sala de aula, </w:t>
      </w:r>
      <w:r w:rsidR="00FD1810" w:rsidRPr="00242E5D">
        <w:rPr>
          <w:rStyle w:val="Tipodeletrapredefinidodopargrafo"/>
          <w:rFonts w:ascii="Times New Roman" w:hAnsi="Times New Roman" w:cs="Times New Roman"/>
          <w:color w:val="000000"/>
        </w:rPr>
        <w:t xml:space="preserve">das razões que motivaram a seleção dos textos para leitura, as quais poderiam situá-los dentro de um planejamento didático maior que norteia, em geral, </w:t>
      </w:r>
      <w:r w:rsidR="005824AA" w:rsidRPr="00242E5D">
        <w:rPr>
          <w:rStyle w:val="Tipodeletrapredefinidodopargrafo"/>
          <w:rFonts w:ascii="Times New Roman" w:hAnsi="Times New Roman" w:cs="Times New Roman"/>
          <w:color w:val="000000"/>
        </w:rPr>
        <w:t>as escolhas dos</w:t>
      </w:r>
      <w:r w:rsidR="00FD1810" w:rsidRPr="00242E5D">
        <w:rPr>
          <w:rStyle w:val="Tipodeletrapredefinidodopargrafo"/>
          <w:rFonts w:ascii="Times New Roman" w:hAnsi="Times New Roman" w:cs="Times New Roman"/>
          <w:color w:val="000000"/>
        </w:rPr>
        <w:t xml:space="preserve"> docentes. </w:t>
      </w:r>
    </w:p>
    <w:p w:rsidR="00A82D67" w:rsidRPr="00242E5D" w:rsidRDefault="00FD1810" w:rsidP="00242E5D">
      <w:pPr>
        <w:pStyle w:val="Standard"/>
        <w:ind w:firstLine="708"/>
        <w:jc w:val="both"/>
        <w:rPr>
          <w:rFonts w:ascii="Times New Roman" w:hAnsi="Times New Roman" w:cs="Times New Roman"/>
          <w:color w:val="000000"/>
        </w:rPr>
      </w:pPr>
      <w:r w:rsidRPr="00242E5D">
        <w:rPr>
          <w:rFonts w:ascii="Times New Roman" w:hAnsi="Times New Roman" w:cs="Times New Roman"/>
          <w:color w:val="000000"/>
        </w:rPr>
        <w:t xml:space="preserve">A ação de indicar textos para leitura sem explicitar que relações podem ser estabelecidas entre os mesmos </w:t>
      </w:r>
      <w:r w:rsidR="00C44125" w:rsidRPr="00242E5D">
        <w:rPr>
          <w:rFonts w:ascii="Times New Roman" w:hAnsi="Times New Roman" w:cs="Times New Roman"/>
          <w:color w:val="000000"/>
        </w:rPr>
        <w:t>está vinculada a uma prática de letramento</w:t>
      </w:r>
      <w:r w:rsidR="005824AA" w:rsidRPr="00242E5D">
        <w:rPr>
          <w:rFonts w:ascii="Times New Roman" w:hAnsi="Times New Roman" w:cs="Times New Roman"/>
          <w:color w:val="000000"/>
        </w:rPr>
        <w:t xml:space="preserve"> recorrente </w:t>
      </w:r>
      <w:r w:rsidR="00581350" w:rsidRPr="00242E5D">
        <w:rPr>
          <w:rFonts w:ascii="Times New Roman" w:hAnsi="Times New Roman" w:cs="Times New Roman"/>
          <w:color w:val="000000"/>
        </w:rPr>
        <w:t>no contexto universitário</w:t>
      </w:r>
      <w:r w:rsidR="005824AA" w:rsidRPr="00242E5D">
        <w:rPr>
          <w:rFonts w:ascii="Times New Roman" w:hAnsi="Times New Roman" w:cs="Times New Roman"/>
          <w:color w:val="000000"/>
        </w:rPr>
        <w:t xml:space="preserve">, qual seja: ausência de explicitação das normas e convenções que norteiam </w:t>
      </w:r>
      <w:r w:rsidR="00F91F90" w:rsidRPr="00242E5D">
        <w:rPr>
          <w:rFonts w:ascii="Times New Roman" w:hAnsi="Times New Roman" w:cs="Times New Roman"/>
          <w:color w:val="000000"/>
        </w:rPr>
        <w:t>a leitura (e a escrita)</w:t>
      </w:r>
      <w:r w:rsidR="005824AA" w:rsidRPr="00242E5D">
        <w:rPr>
          <w:rFonts w:ascii="Times New Roman" w:hAnsi="Times New Roman" w:cs="Times New Roman"/>
          <w:color w:val="000000"/>
        </w:rPr>
        <w:t xml:space="preserve"> acadêmica. P</w:t>
      </w:r>
      <w:r w:rsidR="00C44125" w:rsidRPr="00242E5D">
        <w:rPr>
          <w:rStyle w:val="Tipodeletrapredefinidodopargrafo"/>
          <w:rFonts w:ascii="Times New Roman" w:hAnsi="Times New Roman" w:cs="Times New Roman"/>
          <w:color w:val="000000"/>
        </w:rPr>
        <w:t>arte-se do pressuposto de que os participantes des</w:t>
      </w:r>
      <w:r w:rsidR="001E0DA5" w:rsidRPr="00242E5D">
        <w:rPr>
          <w:rStyle w:val="Tipodeletrapredefinidodopargrafo"/>
          <w:rFonts w:ascii="Times New Roman" w:hAnsi="Times New Roman" w:cs="Times New Roman"/>
          <w:color w:val="000000"/>
        </w:rPr>
        <w:t>s</w:t>
      </w:r>
      <w:r w:rsidR="00C44125" w:rsidRPr="00242E5D">
        <w:rPr>
          <w:rStyle w:val="Tipodeletrapredefinidodopargrafo"/>
          <w:rFonts w:ascii="Times New Roman" w:hAnsi="Times New Roman" w:cs="Times New Roman"/>
          <w:color w:val="000000"/>
        </w:rPr>
        <w:t>e contexto já conhecem as práticas letradas nele desenvolvidas, suas características, finalidades e funções</w:t>
      </w:r>
      <w:r w:rsidR="005824AA" w:rsidRPr="00242E5D">
        <w:rPr>
          <w:rStyle w:val="Tipodeletrapredefinidodopargrafo"/>
          <w:rFonts w:ascii="Times New Roman" w:hAnsi="Times New Roman" w:cs="Times New Roman"/>
          <w:color w:val="000000"/>
        </w:rPr>
        <w:t xml:space="preserve"> – uma compreensão tácita do conhecimento acadêmico</w:t>
      </w:r>
      <w:r w:rsidR="00C44125" w:rsidRPr="00242E5D">
        <w:rPr>
          <w:rStyle w:val="Tipodeletrapredefinidodopargrafo"/>
          <w:rFonts w:ascii="Times New Roman" w:hAnsi="Times New Roman" w:cs="Times New Roman"/>
          <w:color w:val="000000"/>
        </w:rPr>
        <w:t xml:space="preserve"> (JACOBS, 2005)</w:t>
      </w:r>
      <w:r w:rsidR="005824AA" w:rsidRPr="00242E5D">
        <w:rPr>
          <w:rFonts w:ascii="Times New Roman" w:hAnsi="Times New Roman" w:cs="Times New Roman"/>
          <w:color w:val="000000"/>
        </w:rPr>
        <w:t>. Entretanto, c</w:t>
      </w:r>
      <w:r w:rsidRPr="00242E5D">
        <w:rPr>
          <w:rFonts w:ascii="Times New Roman" w:hAnsi="Times New Roman" w:cs="Times New Roman"/>
          <w:color w:val="000000"/>
        </w:rPr>
        <w:t>omo a maioria ainda não as co</w:t>
      </w:r>
      <w:r w:rsidR="00962845" w:rsidRPr="00242E5D">
        <w:rPr>
          <w:rFonts w:ascii="Times New Roman" w:hAnsi="Times New Roman" w:cs="Times New Roman"/>
          <w:color w:val="000000"/>
        </w:rPr>
        <w:t>nhece, surge o que Lillis (1999</w:t>
      </w:r>
      <w:r w:rsidRPr="00242E5D">
        <w:rPr>
          <w:rFonts w:ascii="Times New Roman" w:hAnsi="Times New Roman" w:cs="Times New Roman"/>
          <w:color w:val="000000"/>
        </w:rPr>
        <w:t>) denominou de Pr</w:t>
      </w:r>
      <w:r w:rsidR="00962845" w:rsidRPr="00242E5D">
        <w:rPr>
          <w:rFonts w:ascii="Times New Roman" w:hAnsi="Times New Roman" w:cs="Times New Roman"/>
          <w:color w:val="000000"/>
        </w:rPr>
        <w:t>ática Institucional do Mistério:</w:t>
      </w:r>
      <w:r w:rsidRPr="00242E5D">
        <w:rPr>
          <w:rFonts w:ascii="Times New Roman" w:hAnsi="Times New Roman" w:cs="Times New Roman"/>
          <w:color w:val="000000"/>
        </w:rPr>
        <w:t xml:space="preserve"> as convenções acadêmicas não são transparentes para aqueles que fazem parte da academia – professores, </w:t>
      </w:r>
      <w:r w:rsidR="002041C9" w:rsidRPr="00242E5D">
        <w:rPr>
          <w:rFonts w:ascii="Times New Roman" w:hAnsi="Times New Roman" w:cs="Times New Roman"/>
          <w:color w:val="000000"/>
        </w:rPr>
        <w:t>estudantes</w:t>
      </w:r>
      <w:r w:rsidRPr="00242E5D">
        <w:rPr>
          <w:rFonts w:ascii="Times New Roman" w:hAnsi="Times New Roman" w:cs="Times New Roman"/>
          <w:color w:val="000000"/>
        </w:rPr>
        <w:t xml:space="preserve"> e pesquisadores</w:t>
      </w:r>
      <w:r w:rsidR="00962845" w:rsidRPr="00242E5D">
        <w:rPr>
          <w:rFonts w:ascii="Times New Roman" w:hAnsi="Times New Roman" w:cs="Times New Roman"/>
          <w:color w:val="000000"/>
        </w:rPr>
        <w:t>. A pesquisadora britânica chegou a es</w:t>
      </w:r>
      <w:r w:rsidR="00F91F90" w:rsidRPr="00242E5D">
        <w:rPr>
          <w:rFonts w:ascii="Times New Roman" w:hAnsi="Times New Roman" w:cs="Times New Roman"/>
          <w:color w:val="000000"/>
        </w:rPr>
        <w:t>s</w:t>
      </w:r>
      <w:r w:rsidR="00962845" w:rsidRPr="00242E5D">
        <w:rPr>
          <w:rFonts w:ascii="Times New Roman" w:hAnsi="Times New Roman" w:cs="Times New Roman"/>
          <w:color w:val="000000"/>
        </w:rPr>
        <w:t>a conclusão, depois de ter observado, em uma universidade do Reino Unido, como estudantes não tradicionais</w:t>
      </w:r>
      <w:r w:rsidR="00962845" w:rsidRPr="00242E5D">
        <w:rPr>
          <w:rStyle w:val="Refdenotaderodap"/>
          <w:rFonts w:ascii="Times New Roman" w:hAnsi="Times New Roman" w:cs="Times New Roman"/>
          <w:color w:val="000000"/>
        </w:rPr>
        <w:footnoteReference w:id="5"/>
      </w:r>
      <w:r w:rsidR="00962845" w:rsidRPr="00242E5D">
        <w:rPr>
          <w:rFonts w:ascii="Times New Roman" w:hAnsi="Times New Roman" w:cs="Times New Roman"/>
          <w:color w:val="000000"/>
        </w:rPr>
        <w:t xml:space="preserve"> atribuíam sentido à escrita de ensaios. A partir de entrevistas realizadas com eles, Lillis (1999) percebeu que es</w:t>
      </w:r>
      <w:r w:rsidR="001E0DA5" w:rsidRPr="00242E5D">
        <w:rPr>
          <w:rFonts w:ascii="Times New Roman" w:hAnsi="Times New Roman" w:cs="Times New Roman"/>
          <w:color w:val="000000"/>
        </w:rPr>
        <w:t>s</w:t>
      </w:r>
      <w:r w:rsidR="00962845" w:rsidRPr="00242E5D">
        <w:rPr>
          <w:rFonts w:ascii="Times New Roman" w:hAnsi="Times New Roman" w:cs="Times New Roman"/>
          <w:color w:val="000000"/>
        </w:rPr>
        <w:t>a prática surge da “tentativa dos estudantes de dar sentido às convenções que subjazem à escrita acadêmica [...], porque a visão que prevalece é que as convenções não são problemáticas e simplesmente são do senso comum”</w:t>
      </w:r>
      <w:r w:rsidR="009C21E9">
        <w:rPr>
          <w:rStyle w:val="Refdenotaderodap"/>
          <w:rFonts w:ascii="Times New Roman" w:hAnsi="Times New Roman" w:cs="Times New Roman"/>
          <w:color w:val="000000"/>
        </w:rPr>
        <w:footnoteReference w:id="6"/>
      </w:r>
      <w:r w:rsidR="00962845" w:rsidRPr="00242E5D">
        <w:rPr>
          <w:rFonts w:ascii="Times New Roman" w:hAnsi="Times New Roman" w:cs="Times New Roman"/>
          <w:color w:val="000000"/>
        </w:rPr>
        <w:t xml:space="preserve"> (LILLIS, 199</w:t>
      </w:r>
      <w:r w:rsidR="00845CB2" w:rsidRPr="00242E5D">
        <w:rPr>
          <w:rFonts w:ascii="Times New Roman" w:hAnsi="Times New Roman" w:cs="Times New Roman"/>
          <w:color w:val="000000"/>
        </w:rPr>
        <w:t>9</w:t>
      </w:r>
      <w:r w:rsidR="009C21E9">
        <w:rPr>
          <w:rFonts w:ascii="Times New Roman" w:hAnsi="Times New Roman" w:cs="Times New Roman"/>
          <w:color w:val="000000"/>
        </w:rPr>
        <w:t>, p. 127).</w:t>
      </w:r>
    </w:p>
    <w:p w:rsidR="005B142B" w:rsidRPr="00242E5D" w:rsidRDefault="00A82D67" w:rsidP="00242E5D">
      <w:pPr>
        <w:pStyle w:val="Standard"/>
        <w:ind w:firstLine="708"/>
        <w:jc w:val="both"/>
        <w:rPr>
          <w:rFonts w:ascii="Times New Roman" w:hAnsi="Times New Roman" w:cs="Times New Roman"/>
          <w:color w:val="000000"/>
        </w:rPr>
      </w:pPr>
      <w:r w:rsidRPr="00242E5D">
        <w:rPr>
          <w:rFonts w:ascii="Times New Roman" w:hAnsi="Times New Roman" w:cs="Times New Roman"/>
          <w:color w:val="000000"/>
        </w:rPr>
        <w:t xml:space="preserve">Os dados </w:t>
      </w:r>
      <w:r w:rsidR="00546BDA">
        <w:rPr>
          <w:rFonts w:ascii="Times New Roman" w:hAnsi="Times New Roman" w:cs="Times New Roman"/>
          <w:color w:val="000000"/>
        </w:rPr>
        <w:t>explorados</w:t>
      </w:r>
      <w:r w:rsidRPr="00242E5D">
        <w:rPr>
          <w:rFonts w:ascii="Times New Roman" w:hAnsi="Times New Roman" w:cs="Times New Roman"/>
          <w:color w:val="000000"/>
        </w:rPr>
        <w:t xml:space="preserve"> na minha pesquisa </w:t>
      </w:r>
      <w:r w:rsidR="009F51E5" w:rsidRPr="00242E5D">
        <w:rPr>
          <w:rFonts w:ascii="Times New Roman" w:hAnsi="Times New Roman" w:cs="Times New Roman"/>
          <w:color w:val="000000"/>
        </w:rPr>
        <w:t>mostram</w:t>
      </w:r>
      <w:r w:rsidRPr="00242E5D">
        <w:rPr>
          <w:rFonts w:ascii="Times New Roman" w:hAnsi="Times New Roman" w:cs="Times New Roman"/>
          <w:color w:val="000000"/>
        </w:rPr>
        <w:t xml:space="preserve"> que a prática do mistério não diz respeito apenas à escrita, mas também à leitura, como evidencia</w:t>
      </w:r>
      <w:r w:rsidR="009F51E5" w:rsidRPr="00242E5D">
        <w:rPr>
          <w:rFonts w:ascii="Times New Roman" w:hAnsi="Times New Roman" w:cs="Times New Roman"/>
          <w:color w:val="000000"/>
        </w:rPr>
        <w:t>ra</w:t>
      </w:r>
      <w:r w:rsidRPr="00242E5D">
        <w:rPr>
          <w:rFonts w:ascii="Times New Roman" w:hAnsi="Times New Roman" w:cs="Times New Roman"/>
          <w:color w:val="000000"/>
        </w:rPr>
        <w:t xml:space="preserve">m as descrições feitas por Yasmim e Raquel, sinalizadoras </w:t>
      </w:r>
      <w:r w:rsidR="005B142B" w:rsidRPr="00242E5D">
        <w:rPr>
          <w:rFonts w:ascii="Times New Roman" w:hAnsi="Times New Roman" w:cs="Times New Roman"/>
          <w:color w:val="000000"/>
        </w:rPr>
        <w:t>das</w:t>
      </w:r>
      <w:r w:rsidRPr="00242E5D">
        <w:rPr>
          <w:rFonts w:ascii="Times New Roman" w:hAnsi="Times New Roman" w:cs="Times New Roman"/>
          <w:color w:val="000000"/>
        </w:rPr>
        <w:t xml:space="preserve"> dificuldades </w:t>
      </w:r>
      <w:r w:rsidR="005B142B" w:rsidRPr="00242E5D">
        <w:rPr>
          <w:rFonts w:ascii="Times New Roman" w:hAnsi="Times New Roman" w:cs="Times New Roman"/>
          <w:color w:val="000000"/>
        </w:rPr>
        <w:t xml:space="preserve">que sentiram </w:t>
      </w:r>
      <w:r w:rsidR="00546BDA">
        <w:rPr>
          <w:rFonts w:ascii="Times New Roman" w:hAnsi="Times New Roman" w:cs="Times New Roman"/>
          <w:color w:val="000000"/>
        </w:rPr>
        <w:t>de atribuir sentido</w:t>
      </w:r>
      <w:r w:rsidRPr="00242E5D">
        <w:rPr>
          <w:rFonts w:ascii="Times New Roman" w:hAnsi="Times New Roman" w:cs="Times New Roman"/>
          <w:color w:val="000000"/>
        </w:rPr>
        <w:t xml:space="preserve"> ao </w:t>
      </w:r>
      <w:r w:rsidR="009564EA" w:rsidRPr="00242E5D">
        <w:rPr>
          <w:rFonts w:ascii="Times New Roman" w:hAnsi="Times New Roman" w:cs="Times New Roman"/>
          <w:color w:val="000000"/>
        </w:rPr>
        <w:t>que liam</w:t>
      </w:r>
      <w:r w:rsidRPr="00242E5D">
        <w:rPr>
          <w:rFonts w:ascii="Times New Roman" w:hAnsi="Times New Roman" w:cs="Times New Roman"/>
          <w:color w:val="000000"/>
        </w:rPr>
        <w:t xml:space="preserve"> na </w:t>
      </w:r>
      <w:r w:rsidR="001E0DA5" w:rsidRPr="00242E5D">
        <w:rPr>
          <w:rFonts w:ascii="Times New Roman" w:hAnsi="Times New Roman" w:cs="Times New Roman"/>
          <w:color w:val="000000"/>
        </w:rPr>
        <w:t>universidade</w:t>
      </w:r>
      <w:r w:rsidRPr="00242E5D">
        <w:rPr>
          <w:rFonts w:ascii="Times New Roman" w:hAnsi="Times New Roman" w:cs="Times New Roman"/>
          <w:color w:val="000000"/>
        </w:rPr>
        <w:t xml:space="preserve">. As </w:t>
      </w:r>
      <w:r w:rsidR="005B142B" w:rsidRPr="00242E5D">
        <w:rPr>
          <w:rFonts w:ascii="Times New Roman" w:hAnsi="Times New Roman" w:cs="Times New Roman"/>
          <w:color w:val="000000"/>
        </w:rPr>
        <w:t xml:space="preserve">experiências desfrutadas pelas </w:t>
      </w:r>
      <w:r w:rsidRPr="00242E5D">
        <w:rPr>
          <w:rFonts w:ascii="Times New Roman" w:hAnsi="Times New Roman" w:cs="Times New Roman"/>
          <w:color w:val="000000"/>
        </w:rPr>
        <w:t xml:space="preserve">calouras do curso de Pedagogia </w:t>
      </w:r>
      <w:r w:rsidR="005B142B" w:rsidRPr="00242E5D">
        <w:rPr>
          <w:rFonts w:ascii="Times New Roman" w:hAnsi="Times New Roman" w:cs="Times New Roman"/>
          <w:color w:val="000000"/>
        </w:rPr>
        <w:t>parecem ratificar</w:t>
      </w:r>
      <w:r w:rsidRPr="00242E5D">
        <w:rPr>
          <w:rFonts w:ascii="Times New Roman" w:hAnsi="Times New Roman" w:cs="Times New Roman"/>
          <w:color w:val="000000"/>
        </w:rPr>
        <w:t xml:space="preserve"> </w:t>
      </w:r>
      <w:r w:rsidR="009F51E5" w:rsidRPr="00242E5D">
        <w:rPr>
          <w:rFonts w:ascii="Times New Roman" w:hAnsi="Times New Roman" w:cs="Times New Roman"/>
          <w:color w:val="000000"/>
        </w:rPr>
        <w:t xml:space="preserve">também </w:t>
      </w:r>
      <w:r w:rsidRPr="00242E5D">
        <w:rPr>
          <w:rFonts w:ascii="Times New Roman" w:hAnsi="Times New Roman" w:cs="Times New Roman"/>
          <w:color w:val="000000"/>
        </w:rPr>
        <w:t xml:space="preserve">a prática institucional do mistério quanto à leitura acadêmica, a exemplo das avaliações feitas por Carla e Mariana no tocante aos textos que liam no primeiro período do curso. </w:t>
      </w:r>
    </w:p>
    <w:p w:rsidR="00A82D67" w:rsidRPr="00242E5D" w:rsidRDefault="00A82D67" w:rsidP="00242E5D">
      <w:pPr>
        <w:pStyle w:val="Standard"/>
        <w:ind w:firstLine="708"/>
        <w:jc w:val="both"/>
        <w:rPr>
          <w:rFonts w:ascii="Times New Roman" w:hAnsi="Times New Roman" w:cs="Times New Roman"/>
          <w:color w:val="000000"/>
        </w:rPr>
      </w:pPr>
      <w:r w:rsidRPr="00242E5D">
        <w:rPr>
          <w:rFonts w:ascii="Times New Roman" w:hAnsi="Times New Roman" w:cs="Times New Roman"/>
          <w:color w:val="000000"/>
        </w:rPr>
        <w:t>Carla faz alguns comentários sobre a natureza dos textos que alguns professores indicavam para leitura:</w:t>
      </w:r>
    </w:p>
    <w:p w:rsidR="00A82D67" w:rsidRPr="00242E5D" w:rsidRDefault="00A82D67" w:rsidP="00242E5D">
      <w:pPr>
        <w:shd w:val="clear" w:color="auto" w:fill="FFFFFF"/>
        <w:spacing w:after="0" w:line="240" w:lineRule="auto"/>
        <w:jc w:val="both"/>
        <w:textAlignment w:val="baseline"/>
        <w:rPr>
          <w:rStyle w:val="Tipodeletrapredefinidodopargrafo"/>
          <w:rFonts w:ascii="Times New Roman" w:hAnsi="Times New Roman" w:cs="Times New Roman"/>
          <w:color w:val="000000"/>
          <w:sz w:val="24"/>
          <w:szCs w:val="24"/>
        </w:rPr>
      </w:pPr>
    </w:p>
    <w:p w:rsidR="0007269B" w:rsidRPr="00242E5D" w:rsidRDefault="0007269B" w:rsidP="00242E5D">
      <w:pPr>
        <w:pStyle w:val="Standard"/>
        <w:ind w:left="2268"/>
        <w:jc w:val="both"/>
        <w:rPr>
          <w:rFonts w:ascii="Times New Roman" w:hAnsi="Times New Roman" w:cs="Times New Roman"/>
          <w:i/>
          <w:sz w:val="22"/>
          <w:szCs w:val="22"/>
        </w:rPr>
      </w:pPr>
      <w:r w:rsidRPr="00242E5D">
        <w:rPr>
          <w:rStyle w:val="Tipodeletrapredefinidodopargrafo"/>
          <w:rFonts w:ascii="Times New Roman" w:hAnsi="Times New Roman" w:cs="Times New Roman"/>
          <w:i/>
          <w:color w:val="000000"/>
          <w:sz w:val="22"/>
          <w:szCs w:val="22"/>
        </w:rPr>
        <w:t xml:space="preserve">/.../ </w:t>
      </w:r>
      <w:r w:rsidRPr="00242E5D">
        <w:rPr>
          <w:rFonts w:ascii="Times New Roman" w:hAnsi="Times New Roman" w:cs="Times New Roman"/>
          <w:i/>
          <w:sz w:val="22"/>
          <w:szCs w:val="22"/>
        </w:rPr>
        <w:t>E têm professores que: se preocupam também, assim, “ah, eu não vou dar os clássicos porque são muito antigos e a pessoa ((o aluno)) tem dificuldade de ler por causa do:, do tipo de linguagem”. E muitas vezes não acontece isso (+), porque:/ pelo menos pra mim, não, sabe. Eu andei pegando uns textos do Durkheim (+) pra ler (+), porque: dois professores falaram sobre Durkheim e nenhum passou o texto original do Durkheim (+), e: não achei: difíceis (+). Eu fiquei bastante incucada assim, sabe, porque: são tantos conceitos, tantas coi:sas, que não é possível que estejam naqueles textos ((dos divulgadores de teoria)) ((tom de riso)) /.../.</w:t>
      </w:r>
    </w:p>
    <w:p w:rsidR="0007269B" w:rsidRPr="00242E5D" w:rsidRDefault="0007269B" w:rsidP="00242E5D">
      <w:pPr>
        <w:pStyle w:val="Standard"/>
        <w:jc w:val="right"/>
        <w:rPr>
          <w:rFonts w:ascii="Times New Roman" w:hAnsi="Times New Roman" w:cs="Times New Roman"/>
          <w:sz w:val="22"/>
          <w:szCs w:val="22"/>
        </w:rPr>
      </w:pPr>
      <w:r w:rsidRPr="00242E5D">
        <w:rPr>
          <w:rFonts w:ascii="Times New Roman" w:hAnsi="Times New Roman" w:cs="Times New Roman"/>
          <w:sz w:val="22"/>
          <w:szCs w:val="22"/>
        </w:rPr>
        <w:t>(Entrevista, Carla, 2015)</w:t>
      </w:r>
    </w:p>
    <w:p w:rsidR="0007269B" w:rsidRPr="00242E5D" w:rsidRDefault="0007269B" w:rsidP="00242E5D">
      <w:pPr>
        <w:pStyle w:val="Standard"/>
        <w:jc w:val="right"/>
        <w:rPr>
          <w:rFonts w:ascii="Times New Roman" w:hAnsi="Times New Roman" w:cs="Times New Roman"/>
          <w:sz w:val="22"/>
          <w:szCs w:val="22"/>
        </w:rPr>
      </w:pPr>
    </w:p>
    <w:p w:rsidR="0007269B" w:rsidRPr="00242E5D" w:rsidRDefault="0007269B" w:rsidP="00242E5D">
      <w:pPr>
        <w:pStyle w:val="Standard"/>
        <w:ind w:firstLine="708"/>
        <w:jc w:val="both"/>
        <w:rPr>
          <w:rFonts w:ascii="Times New Roman" w:hAnsi="Times New Roman" w:cs="Times New Roman"/>
        </w:rPr>
      </w:pPr>
      <w:r w:rsidRPr="00242E5D">
        <w:rPr>
          <w:rFonts w:ascii="Times New Roman" w:hAnsi="Times New Roman" w:cs="Times New Roman"/>
        </w:rPr>
        <w:t xml:space="preserve">No trecho exposto, Carla afirma que alguns professores do curso de Pedagogia não indicavam a leitura de textos de autores clássicos, a exemplo de Durkheim – </w:t>
      </w:r>
      <w:r w:rsidRPr="00242E5D">
        <w:rPr>
          <w:rFonts w:ascii="Times New Roman" w:hAnsi="Times New Roman" w:cs="Times New Roman"/>
          <w:i/>
        </w:rPr>
        <w:t>“dois professores falaram sobre Durkheim e nenhum passou o texto original do Durkheim”</w:t>
      </w:r>
      <w:r w:rsidRPr="00242E5D">
        <w:rPr>
          <w:rFonts w:ascii="Times New Roman" w:hAnsi="Times New Roman" w:cs="Times New Roman"/>
          <w:i/>
          <w:sz w:val="22"/>
          <w:szCs w:val="22"/>
        </w:rPr>
        <w:t xml:space="preserve"> </w:t>
      </w:r>
      <w:r w:rsidRPr="00242E5D">
        <w:rPr>
          <w:rFonts w:ascii="Times New Roman" w:hAnsi="Times New Roman" w:cs="Times New Roman"/>
        </w:rPr>
        <w:t xml:space="preserve">–, </w:t>
      </w:r>
      <w:r w:rsidRPr="00242E5D">
        <w:rPr>
          <w:rFonts w:ascii="Times New Roman" w:hAnsi="Times New Roman" w:cs="Times New Roman"/>
        </w:rPr>
        <w:lastRenderedPageBreak/>
        <w:t>com o argumento de que “</w:t>
      </w:r>
      <w:r w:rsidRPr="00242E5D">
        <w:rPr>
          <w:rFonts w:ascii="Times New Roman" w:hAnsi="Times New Roman" w:cs="Times New Roman"/>
          <w:i/>
        </w:rPr>
        <w:t>são muito antigos e a pessoa ((o aluno)) tem dificuldade de ler por causa do:, do tipo de linguagem’</w:t>
      </w:r>
      <w:r w:rsidRPr="00242E5D">
        <w:rPr>
          <w:rFonts w:ascii="Times New Roman" w:hAnsi="Times New Roman" w:cs="Times New Roman"/>
        </w:rPr>
        <w:t>”. Ela discorda desse argumento, considerando sua própria experiência: “</w:t>
      </w:r>
      <w:r w:rsidRPr="00242E5D">
        <w:rPr>
          <w:rFonts w:ascii="Times New Roman" w:hAnsi="Times New Roman" w:cs="Times New Roman"/>
          <w:i/>
        </w:rPr>
        <w:t>Eu andei pegando uns textos do Durkheim (+) pra ler (+) /.../ e: não achei: difíceis”.</w:t>
      </w:r>
      <w:r w:rsidRPr="00242E5D">
        <w:rPr>
          <w:rFonts w:ascii="Times New Roman" w:hAnsi="Times New Roman" w:cs="Times New Roman"/>
        </w:rPr>
        <w:t xml:space="preserve"> </w:t>
      </w:r>
    </w:p>
    <w:p w:rsidR="0007269B" w:rsidRPr="00242E5D" w:rsidRDefault="0007269B" w:rsidP="00242E5D">
      <w:pPr>
        <w:pStyle w:val="Standard"/>
        <w:ind w:firstLine="708"/>
        <w:jc w:val="both"/>
        <w:rPr>
          <w:rFonts w:ascii="Times New Roman" w:hAnsi="Times New Roman" w:cs="Times New Roman"/>
        </w:rPr>
      </w:pPr>
      <w:r w:rsidRPr="00242E5D">
        <w:rPr>
          <w:rFonts w:ascii="Times New Roman" w:hAnsi="Times New Roman" w:cs="Times New Roman"/>
        </w:rPr>
        <w:t xml:space="preserve">As assertivas </w:t>
      </w:r>
      <w:r w:rsidRPr="00242E5D">
        <w:rPr>
          <w:rFonts w:ascii="Times New Roman" w:hAnsi="Times New Roman" w:cs="Times New Roman"/>
          <w:i/>
        </w:rPr>
        <w:t>“não achei: difíceis”,</w:t>
      </w:r>
      <w:r w:rsidRPr="00242E5D">
        <w:rPr>
          <w:rFonts w:ascii="Times New Roman" w:hAnsi="Times New Roman" w:cs="Times New Roman"/>
        </w:rPr>
        <w:t xml:space="preserve"> </w:t>
      </w:r>
      <w:r w:rsidRPr="00242E5D">
        <w:rPr>
          <w:rFonts w:ascii="Times New Roman" w:hAnsi="Times New Roman" w:cs="Times New Roman"/>
          <w:i/>
        </w:rPr>
        <w:t>“eu fiquei bastante incucada”,</w:t>
      </w:r>
      <w:r w:rsidRPr="00242E5D">
        <w:rPr>
          <w:rFonts w:ascii="Times New Roman" w:hAnsi="Times New Roman" w:cs="Times New Roman"/>
        </w:rPr>
        <w:t xml:space="preserve"> “</w:t>
      </w:r>
      <w:r w:rsidRPr="00242E5D">
        <w:rPr>
          <w:rFonts w:ascii="Times New Roman" w:hAnsi="Times New Roman" w:cs="Times New Roman"/>
          <w:i/>
        </w:rPr>
        <w:t>são tantos conceitos, tantas coi:sas, que não é possível que estejam naqueles textos</w:t>
      </w:r>
      <w:r w:rsidRPr="00242E5D">
        <w:rPr>
          <w:rFonts w:ascii="Times New Roman" w:hAnsi="Times New Roman" w:cs="Times New Roman"/>
        </w:rPr>
        <w:t xml:space="preserve">”, e o tom de riso pelo qual foram pronunciadas evidenciam a discordância da </w:t>
      </w:r>
      <w:r w:rsidR="009564EA" w:rsidRPr="00242E5D">
        <w:rPr>
          <w:rFonts w:ascii="Times New Roman" w:hAnsi="Times New Roman" w:cs="Times New Roman"/>
        </w:rPr>
        <w:t>estudante</w:t>
      </w:r>
      <w:r w:rsidRPr="00242E5D">
        <w:rPr>
          <w:rFonts w:ascii="Times New Roman" w:hAnsi="Times New Roman" w:cs="Times New Roman"/>
        </w:rPr>
        <w:t xml:space="preserve"> quanto à</w:t>
      </w:r>
      <w:r w:rsidR="00ED7F7A" w:rsidRPr="00242E5D">
        <w:rPr>
          <w:rFonts w:ascii="Times New Roman" w:hAnsi="Times New Roman" w:cs="Times New Roman"/>
        </w:rPr>
        <w:t xml:space="preserve"> </w:t>
      </w:r>
      <w:r w:rsidRPr="00242E5D">
        <w:rPr>
          <w:rFonts w:ascii="Times New Roman" w:hAnsi="Times New Roman" w:cs="Times New Roman"/>
        </w:rPr>
        <w:t>não indicação da leitura dos clássicos. Sugerem</w:t>
      </w:r>
      <w:r w:rsidR="00C049EF" w:rsidRPr="00242E5D">
        <w:rPr>
          <w:rFonts w:ascii="Times New Roman" w:hAnsi="Times New Roman" w:cs="Times New Roman"/>
        </w:rPr>
        <w:t xml:space="preserve"> também </w:t>
      </w:r>
      <w:r w:rsidRPr="00242E5D">
        <w:rPr>
          <w:rFonts w:ascii="Times New Roman" w:hAnsi="Times New Roman" w:cs="Times New Roman"/>
        </w:rPr>
        <w:t>que a ausência de indicação desse tipo de leitura significa, para a estudante, uma desvalorização da capacidade dos discentes de ler e entender es</w:t>
      </w:r>
      <w:r w:rsidR="00C049EF" w:rsidRPr="00242E5D">
        <w:rPr>
          <w:rFonts w:ascii="Times New Roman" w:hAnsi="Times New Roman" w:cs="Times New Roman"/>
        </w:rPr>
        <w:t>s</w:t>
      </w:r>
      <w:r w:rsidRPr="00242E5D">
        <w:rPr>
          <w:rFonts w:ascii="Times New Roman" w:hAnsi="Times New Roman" w:cs="Times New Roman"/>
        </w:rPr>
        <w:t>es textos, subestimando seu potencial para aprender, pois ela, ao buscar textos produzidos por Durkheim, não sentiu dificuldades em lê-los.</w:t>
      </w:r>
    </w:p>
    <w:p w:rsidR="0007269B" w:rsidRPr="00242E5D" w:rsidRDefault="00AE2BEE" w:rsidP="00242E5D">
      <w:pPr>
        <w:pStyle w:val="Standard"/>
        <w:jc w:val="both"/>
        <w:rPr>
          <w:rFonts w:ascii="Times New Roman" w:hAnsi="Times New Roman" w:cs="Times New Roman"/>
        </w:rPr>
      </w:pPr>
      <w:r w:rsidRPr="00242E5D">
        <w:rPr>
          <w:rFonts w:ascii="Times New Roman" w:hAnsi="Times New Roman" w:cs="Times New Roman"/>
        </w:rPr>
        <w:tab/>
        <w:t>Mariana</w:t>
      </w:r>
      <w:r w:rsidR="0007269B" w:rsidRPr="00242E5D">
        <w:rPr>
          <w:rFonts w:ascii="Times New Roman" w:hAnsi="Times New Roman" w:cs="Times New Roman"/>
        </w:rPr>
        <w:t xml:space="preserve"> compartilha com Carla </w:t>
      </w:r>
      <w:r w:rsidR="003E22D7" w:rsidRPr="00242E5D">
        <w:rPr>
          <w:rFonts w:ascii="Times New Roman" w:hAnsi="Times New Roman" w:cs="Times New Roman"/>
        </w:rPr>
        <w:t>da</w:t>
      </w:r>
      <w:r w:rsidR="0007269B" w:rsidRPr="00242E5D">
        <w:rPr>
          <w:rFonts w:ascii="Times New Roman" w:hAnsi="Times New Roman" w:cs="Times New Roman"/>
        </w:rPr>
        <w:t xml:space="preserve"> necessidade de ler textos-fonte:</w:t>
      </w:r>
    </w:p>
    <w:p w:rsidR="0007269B" w:rsidRPr="00242E5D" w:rsidRDefault="0007269B" w:rsidP="00242E5D">
      <w:pPr>
        <w:pStyle w:val="Standard"/>
        <w:jc w:val="both"/>
        <w:rPr>
          <w:rFonts w:ascii="Times New Roman" w:hAnsi="Times New Roman" w:cs="Times New Roman"/>
        </w:rPr>
      </w:pPr>
    </w:p>
    <w:p w:rsidR="0007269B" w:rsidRPr="00242E5D" w:rsidRDefault="0007269B" w:rsidP="00242E5D">
      <w:pPr>
        <w:spacing w:after="0" w:line="240" w:lineRule="auto"/>
        <w:ind w:left="2268"/>
        <w:jc w:val="both"/>
        <w:rPr>
          <w:rFonts w:ascii="Times New Roman" w:hAnsi="Times New Roman" w:cs="Times New Roman"/>
          <w:i/>
        </w:rPr>
      </w:pPr>
      <w:r w:rsidRPr="00242E5D">
        <w:rPr>
          <w:rFonts w:ascii="Times New Roman" w:hAnsi="Times New Roman" w:cs="Times New Roman"/>
          <w:i/>
        </w:rPr>
        <w:t xml:space="preserve">P (Pesquisadora): </w:t>
      </w:r>
      <w:proofErr w:type="gramStart"/>
      <w:r w:rsidRPr="00242E5D">
        <w:rPr>
          <w:rFonts w:ascii="Times New Roman" w:hAnsi="Times New Roman" w:cs="Times New Roman"/>
          <w:i/>
        </w:rPr>
        <w:t>E:,</w:t>
      </w:r>
      <w:proofErr w:type="gramEnd"/>
      <w:r w:rsidRPr="00242E5D">
        <w:rPr>
          <w:rFonts w:ascii="Times New Roman" w:hAnsi="Times New Roman" w:cs="Times New Roman"/>
          <w:i/>
        </w:rPr>
        <w:t xml:space="preserve"> pra terminar, que avaliação você faria do semestre, considerando as experiências de escrita e de leitura?</w:t>
      </w:r>
    </w:p>
    <w:p w:rsidR="0007269B" w:rsidRPr="00242E5D" w:rsidRDefault="0007269B" w:rsidP="00242E5D">
      <w:pPr>
        <w:pStyle w:val="Standard"/>
        <w:ind w:left="2268"/>
        <w:jc w:val="both"/>
        <w:rPr>
          <w:rFonts w:ascii="Times New Roman" w:hAnsi="Times New Roman" w:cs="Times New Roman"/>
          <w:i/>
          <w:sz w:val="22"/>
          <w:szCs w:val="22"/>
        </w:rPr>
      </w:pPr>
      <w:r w:rsidRPr="00242E5D">
        <w:rPr>
          <w:rFonts w:ascii="Times New Roman" w:hAnsi="Times New Roman" w:cs="Times New Roman"/>
          <w:i/>
          <w:sz w:val="22"/>
          <w:szCs w:val="22"/>
        </w:rPr>
        <w:t>M (Mariana): Assim (2), teve uma aula que uma professora abriu mão de dar um autor direto da fonte, da fonte. O professor falou mesmo pra dar uma versão (+) bem mais simplifica:da de alguém falando sobre ele ((autor)). Eh (+), por que não enviar, então, o autor como leitura complementar? Quem pudesse, que lesse o autor /.../. É claro, é difícil. São MUItos textos pra ler. Toda matéria, são MUItos textos. É MUIta coisa, sim. MUIta mesmo. Mas a gente tem que ter noção que a gente não pode abrir mão dessa qualiDAde da leitura pra nossa formação (+), por cau:sa das outras coisas, sabe /.../.</w:t>
      </w:r>
    </w:p>
    <w:p w:rsidR="0007269B" w:rsidRPr="00242E5D" w:rsidRDefault="0007269B" w:rsidP="00242E5D">
      <w:pPr>
        <w:pStyle w:val="Standard"/>
        <w:jc w:val="right"/>
        <w:rPr>
          <w:rFonts w:ascii="Times New Roman" w:hAnsi="Times New Roman" w:cs="Times New Roman"/>
          <w:sz w:val="22"/>
          <w:szCs w:val="22"/>
        </w:rPr>
      </w:pPr>
      <w:r w:rsidRPr="00242E5D">
        <w:rPr>
          <w:rFonts w:ascii="Times New Roman" w:hAnsi="Times New Roman" w:cs="Times New Roman"/>
          <w:sz w:val="22"/>
          <w:szCs w:val="22"/>
        </w:rPr>
        <w:t>(Entrevista, Mariana, 2015)</w:t>
      </w:r>
    </w:p>
    <w:p w:rsidR="0007269B" w:rsidRPr="00242E5D" w:rsidRDefault="0007269B" w:rsidP="00242E5D">
      <w:pPr>
        <w:pStyle w:val="Standard"/>
        <w:jc w:val="both"/>
        <w:rPr>
          <w:rFonts w:ascii="Times New Roman" w:hAnsi="Times New Roman" w:cs="Times New Roman"/>
          <w:sz w:val="20"/>
          <w:szCs w:val="20"/>
        </w:rPr>
      </w:pPr>
    </w:p>
    <w:p w:rsidR="0007269B" w:rsidRPr="00242E5D" w:rsidRDefault="0007269B" w:rsidP="00242E5D">
      <w:pPr>
        <w:pStyle w:val="Standard"/>
        <w:jc w:val="both"/>
        <w:rPr>
          <w:rFonts w:ascii="Times New Roman" w:hAnsi="Times New Roman" w:cs="Times New Roman"/>
          <w:i/>
        </w:rPr>
      </w:pPr>
      <w:r w:rsidRPr="00242E5D">
        <w:rPr>
          <w:rFonts w:ascii="Times New Roman" w:hAnsi="Times New Roman" w:cs="Times New Roman"/>
          <w:sz w:val="20"/>
          <w:szCs w:val="20"/>
        </w:rPr>
        <w:tab/>
      </w:r>
      <w:r w:rsidRPr="00242E5D">
        <w:rPr>
          <w:rFonts w:ascii="Times New Roman" w:hAnsi="Times New Roman" w:cs="Times New Roman"/>
        </w:rPr>
        <w:t>No trecho exposto, Mariana</w:t>
      </w:r>
      <w:r w:rsidR="00AE2BEE" w:rsidRPr="00242E5D">
        <w:rPr>
          <w:rFonts w:ascii="Times New Roman" w:hAnsi="Times New Roman" w:cs="Times New Roman"/>
        </w:rPr>
        <w:t>,</w:t>
      </w:r>
      <w:r w:rsidRPr="00242E5D">
        <w:rPr>
          <w:rFonts w:ascii="Times New Roman" w:hAnsi="Times New Roman" w:cs="Times New Roman"/>
        </w:rPr>
        <w:t xml:space="preserve"> </w:t>
      </w:r>
      <w:r w:rsidR="00AE2BEE" w:rsidRPr="00242E5D">
        <w:rPr>
          <w:rFonts w:ascii="Times New Roman" w:hAnsi="Times New Roman" w:cs="Times New Roman"/>
        </w:rPr>
        <w:t>a</w:t>
      </w:r>
      <w:r w:rsidRPr="00242E5D">
        <w:rPr>
          <w:rFonts w:ascii="Times New Roman" w:hAnsi="Times New Roman" w:cs="Times New Roman"/>
        </w:rPr>
        <w:t>o se referir ao que lia</w:t>
      </w:r>
      <w:r w:rsidR="00AE2BEE" w:rsidRPr="00242E5D">
        <w:rPr>
          <w:rFonts w:ascii="Times New Roman" w:hAnsi="Times New Roman" w:cs="Times New Roman"/>
        </w:rPr>
        <w:t xml:space="preserve"> no seu curso,</w:t>
      </w:r>
      <w:r w:rsidRPr="00242E5D">
        <w:rPr>
          <w:rFonts w:ascii="Times New Roman" w:hAnsi="Times New Roman" w:cs="Times New Roman"/>
        </w:rPr>
        <w:t xml:space="preserve"> menciona o caso de uma professora que indicou a leitura de um texto de divulgador de teoria –</w:t>
      </w:r>
      <w:r w:rsidRPr="00242E5D">
        <w:rPr>
          <w:rFonts w:ascii="Times New Roman" w:hAnsi="Times New Roman" w:cs="Times New Roman"/>
          <w:i/>
          <w:sz w:val="22"/>
          <w:szCs w:val="22"/>
        </w:rPr>
        <w:t xml:space="preserve"> </w:t>
      </w:r>
      <w:r w:rsidRPr="00242E5D">
        <w:rPr>
          <w:rFonts w:ascii="Times New Roman" w:hAnsi="Times New Roman" w:cs="Times New Roman"/>
          <w:i/>
        </w:rPr>
        <w:t>“versão (+) bem mais simplifica:da de alguém falando sobre ele ((autor))</w:t>
      </w:r>
      <w:r w:rsidRPr="00242E5D">
        <w:rPr>
          <w:rFonts w:ascii="Times New Roman" w:hAnsi="Times New Roman" w:cs="Times New Roman"/>
          <w:i/>
          <w:sz w:val="22"/>
          <w:szCs w:val="22"/>
        </w:rPr>
        <w:t xml:space="preserve">” </w:t>
      </w:r>
      <w:r w:rsidRPr="00242E5D">
        <w:rPr>
          <w:rFonts w:ascii="Times New Roman" w:hAnsi="Times New Roman" w:cs="Times New Roman"/>
        </w:rPr>
        <w:t>–, em detrimento do autor da teoria – “</w:t>
      </w:r>
      <w:r w:rsidRPr="00242E5D">
        <w:rPr>
          <w:rFonts w:ascii="Times New Roman" w:hAnsi="Times New Roman" w:cs="Times New Roman"/>
          <w:i/>
        </w:rPr>
        <w:t>abriu mão de dar um autor direto da fonte</w:t>
      </w:r>
      <w:r w:rsidRPr="00242E5D">
        <w:rPr>
          <w:rFonts w:ascii="Times New Roman" w:hAnsi="Times New Roman" w:cs="Times New Roman"/>
        </w:rPr>
        <w:t>”. A estudante, assim como Carla, se incomoda com a não indicação da leitura de textos-fonte, por isso sugere que os professores os indiquem como leitura complementar: “</w:t>
      </w:r>
      <w:r w:rsidRPr="00242E5D">
        <w:rPr>
          <w:rFonts w:ascii="Times New Roman" w:hAnsi="Times New Roman" w:cs="Times New Roman"/>
          <w:i/>
        </w:rPr>
        <w:t>por que não enviar, então, o autor como leitura complementar? Quem pudesse, que lesse o autor</w:t>
      </w:r>
      <w:r w:rsidRPr="00242E5D">
        <w:rPr>
          <w:rFonts w:ascii="Times New Roman" w:hAnsi="Times New Roman" w:cs="Times New Roman"/>
        </w:rPr>
        <w:t>”. Para ela, não indicá-los pode comprometer a formação dos graduandos, já que considera os textos-fonte como mais qualificáveis: “</w:t>
      </w:r>
      <w:r w:rsidRPr="00242E5D">
        <w:rPr>
          <w:rFonts w:ascii="Times New Roman" w:hAnsi="Times New Roman" w:cs="Times New Roman"/>
          <w:i/>
        </w:rPr>
        <w:t>a gente não pode abrir mão dessa qualiDAde da leitura pra nossa formação”.</w:t>
      </w:r>
    </w:p>
    <w:p w:rsidR="0007269B" w:rsidRPr="00242E5D" w:rsidRDefault="00AE2BEE" w:rsidP="00242E5D">
      <w:pPr>
        <w:pStyle w:val="Standard"/>
        <w:jc w:val="both"/>
        <w:rPr>
          <w:rFonts w:ascii="Times New Roman" w:hAnsi="Times New Roman" w:cs="Times New Roman"/>
        </w:rPr>
      </w:pPr>
      <w:r w:rsidRPr="00242E5D">
        <w:rPr>
          <w:rFonts w:ascii="Times New Roman" w:hAnsi="Times New Roman" w:cs="Times New Roman"/>
        </w:rPr>
        <w:tab/>
        <w:t xml:space="preserve">Ambas calouras avaliam negativamente </w:t>
      </w:r>
      <w:r w:rsidR="00FF7618" w:rsidRPr="00242E5D">
        <w:rPr>
          <w:rFonts w:ascii="Times New Roman" w:hAnsi="Times New Roman" w:cs="Times New Roman"/>
        </w:rPr>
        <w:t>a escolha de alguns professores de não adotarem textos-fonte</w:t>
      </w:r>
      <w:r w:rsidR="009564EA" w:rsidRPr="00242E5D">
        <w:rPr>
          <w:rFonts w:ascii="Times New Roman" w:hAnsi="Times New Roman" w:cs="Times New Roman"/>
        </w:rPr>
        <w:t xml:space="preserve"> em determinada disciplina</w:t>
      </w:r>
      <w:r w:rsidR="00FF7618" w:rsidRPr="00242E5D">
        <w:rPr>
          <w:rFonts w:ascii="Times New Roman" w:hAnsi="Times New Roman" w:cs="Times New Roman"/>
        </w:rPr>
        <w:t xml:space="preserve">. </w:t>
      </w:r>
      <w:r w:rsidR="0007269B" w:rsidRPr="00242E5D">
        <w:rPr>
          <w:rFonts w:ascii="Times New Roman" w:hAnsi="Times New Roman" w:cs="Times New Roman"/>
        </w:rPr>
        <w:t xml:space="preserve">Embora existam diferenças entre ler um texto-fonte e ler um texto escrito por um divulgador de teoria, a escolha deste em detrimento daquele não se dá, muitas vezes, sem motivos, </w:t>
      </w:r>
      <w:r w:rsidR="00FF7618" w:rsidRPr="00242E5D">
        <w:rPr>
          <w:rFonts w:ascii="Times New Roman" w:hAnsi="Times New Roman" w:cs="Times New Roman"/>
        </w:rPr>
        <w:t xml:space="preserve">aleatoriamente, </w:t>
      </w:r>
      <w:r w:rsidR="0007269B" w:rsidRPr="00242E5D">
        <w:rPr>
          <w:rFonts w:ascii="Times New Roman" w:hAnsi="Times New Roman" w:cs="Times New Roman"/>
        </w:rPr>
        <w:t xml:space="preserve">pelo contrário, às vezes, o texto-fonte é de difícil acesso, ou é muito denso e complexo para quem ainda não tem outras leituras, ou, ainda, está escrito em uma língua estrangeira. Em virtude disso, e de outras razões, </w:t>
      </w:r>
      <w:r w:rsidR="00FF7618" w:rsidRPr="00242E5D">
        <w:rPr>
          <w:rFonts w:ascii="Times New Roman" w:hAnsi="Times New Roman" w:cs="Times New Roman"/>
        </w:rPr>
        <w:t xml:space="preserve">inclusive de natureza disciplinar e curricular, como mencionei anteriormente, </w:t>
      </w:r>
      <w:r w:rsidR="0007269B" w:rsidRPr="00242E5D">
        <w:rPr>
          <w:rFonts w:ascii="Times New Roman" w:hAnsi="Times New Roman" w:cs="Times New Roman"/>
        </w:rPr>
        <w:t>o professor pode preferir indicar a leitura de textos de divulgadores de teoria.</w:t>
      </w:r>
    </w:p>
    <w:p w:rsidR="00FF7618" w:rsidRDefault="005F198E" w:rsidP="00242E5D">
      <w:pPr>
        <w:pStyle w:val="Standard"/>
        <w:jc w:val="both"/>
        <w:rPr>
          <w:rFonts w:ascii="Times New Roman" w:hAnsi="Times New Roman" w:cs="Times New Roman"/>
        </w:rPr>
      </w:pPr>
      <w:r w:rsidRPr="00242E5D">
        <w:rPr>
          <w:rFonts w:ascii="Times New Roman" w:hAnsi="Times New Roman" w:cs="Times New Roman"/>
        </w:rPr>
        <w:tab/>
        <w:t>Os questionamentos das calouras</w:t>
      </w:r>
      <w:r w:rsidR="003C6376" w:rsidRPr="00242E5D">
        <w:rPr>
          <w:rFonts w:ascii="Times New Roman" w:hAnsi="Times New Roman" w:cs="Times New Roman"/>
        </w:rPr>
        <w:t xml:space="preserve"> </w:t>
      </w:r>
      <w:r w:rsidRPr="00242E5D">
        <w:rPr>
          <w:rFonts w:ascii="Times New Roman" w:hAnsi="Times New Roman" w:cs="Times New Roman"/>
        </w:rPr>
        <w:t>apontam</w:t>
      </w:r>
      <w:r w:rsidR="000810CB" w:rsidRPr="00242E5D">
        <w:rPr>
          <w:rFonts w:ascii="Times New Roman" w:hAnsi="Times New Roman" w:cs="Times New Roman"/>
        </w:rPr>
        <w:t>, assim,</w:t>
      </w:r>
      <w:r w:rsidRPr="00242E5D">
        <w:rPr>
          <w:rFonts w:ascii="Times New Roman" w:hAnsi="Times New Roman" w:cs="Times New Roman"/>
        </w:rPr>
        <w:t xml:space="preserve"> para a prática institucional do mistério (LILLIS, 1999), pois </w:t>
      </w:r>
      <w:r w:rsidR="00475A04" w:rsidRPr="00242E5D">
        <w:rPr>
          <w:rFonts w:ascii="Times New Roman" w:hAnsi="Times New Roman" w:cs="Times New Roman"/>
        </w:rPr>
        <w:t xml:space="preserve">podem </w:t>
      </w:r>
      <w:r w:rsidRPr="00242E5D">
        <w:rPr>
          <w:rFonts w:ascii="Times New Roman" w:hAnsi="Times New Roman" w:cs="Times New Roman"/>
        </w:rPr>
        <w:t>ter surgido devido ao fato de</w:t>
      </w:r>
      <w:r w:rsidR="00475A04" w:rsidRPr="00242E5D">
        <w:rPr>
          <w:rFonts w:ascii="Times New Roman" w:hAnsi="Times New Roman" w:cs="Times New Roman"/>
        </w:rPr>
        <w:t>, possivelmente,</w:t>
      </w:r>
      <w:r w:rsidRPr="00242E5D">
        <w:rPr>
          <w:rFonts w:ascii="Times New Roman" w:hAnsi="Times New Roman" w:cs="Times New Roman"/>
        </w:rPr>
        <w:t xml:space="preserve"> não terem sido esclarecidas quanto aos por quês das escolhas feitas pelos professores. A ausência de explicitação do modo como a leitura acontece, no âmbito acadêmico, pode dificultar o processo de apropriação das práticas letradas, porque o fato de estar lidando com elas não gara</w:t>
      </w:r>
      <w:r w:rsidR="003C6376" w:rsidRPr="00242E5D">
        <w:rPr>
          <w:rFonts w:ascii="Times New Roman" w:hAnsi="Times New Roman" w:cs="Times New Roman"/>
        </w:rPr>
        <w:t>nte entendê-las, nem significá-las</w:t>
      </w:r>
      <w:r w:rsidRPr="00242E5D">
        <w:rPr>
          <w:rFonts w:ascii="Times New Roman" w:hAnsi="Times New Roman" w:cs="Times New Roman"/>
        </w:rPr>
        <w:t xml:space="preserve">. </w:t>
      </w:r>
      <w:r w:rsidR="003C6376" w:rsidRPr="00242E5D">
        <w:rPr>
          <w:rFonts w:ascii="Times New Roman" w:hAnsi="Times New Roman" w:cs="Times New Roman"/>
        </w:rPr>
        <w:t xml:space="preserve">Esse mistério está presente </w:t>
      </w:r>
      <w:r w:rsidR="004169D2" w:rsidRPr="00242E5D">
        <w:rPr>
          <w:rFonts w:ascii="Times New Roman" w:hAnsi="Times New Roman" w:cs="Times New Roman"/>
        </w:rPr>
        <w:t xml:space="preserve">nos </w:t>
      </w:r>
      <w:r w:rsidR="004169D2" w:rsidRPr="00242E5D">
        <w:rPr>
          <w:rFonts w:ascii="Times New Roman" w:hAnsi="Times New Roman" w:cs="Times New Roman"/>
        </w:rPr>
        <w:lastRenderedPageBreak/>
        <w:t xml:space="preserve">contextos acadêmicos, </w:t>
      </w:r>
      <w:r w:rsidR="003C6376" w:rsidRPr="00242E5D">
        <w:rPr>
          <w:rFonts w:ascii="Times New Roman" w:hAnsi="Times New Roman" w:cs="Times New Roman"/>
        </w:rPr>
        <w:t xml:space="preserve">embora com nuances diferenciados, </w:t>
      </w:r>
      <w:r w:rsidR="004169D2" w:rsidRPr="00242E5D">
        <w:rPr>
          <w:rFonts w:ascii="Times New Roman" w:hAnsi="Times New Roman" w:cs="Times New Roman"/>
        </w:rPr>
        <w:t xml:space="preserve">dado o </w:t>
      </w:r>
      <w:r w:rsidRPr="00242E5D">
        <w:rPr>
          <w:rFonts w:ascii="Times New Roman" w:hAnsi="Times New Roman" w:cs="Times New Roman"/>
        </w:rPr>
        <w:t>pressuposto de que as ações docentes e as práticas acadêmicas são autoexplicativas, transparentes, compreensíveis para todos.</w:t>
      </w:r>
      <w:r w:rsidR="004169D2" w:rsidRPr="00242E5D">
        <w:rPr>
          <w:rFonts w:ascii="Times New Roman" w:hAnsi="Times New Roman" w:cs="Times New Roman"/>
        </w:rPr>
        <w:t xml:space="preserve"> Como não o são, surgem tensões entre as expectativas dos professores e as dos alunos, não só em relação à escrita (LEA; STREET, 1998), mas também à leitura, visto que ambas são práticas sociais e situadas, logo, variam conforme as áreas e disciplinas em que aparecem.</w:t>
      </w:r>
    </w:p>
    <w:p w:rsidR="00242E5D" w:rsidRDefault="00242E5D" w:rsidP="00242E5D">
      <w:pPr>
        <w:pStyle w:val="Standard"/>
        <w:jc w:val="both"/>
        <w:rPr>
          <w:rFonts w:ascii="Times New Roman" w:hAnsi="Times New Roman" w:cs="Times New Roman"/>
        </w:rPr>
      </w:pPr>
    </w:p>
    <w:p w:rsidR="009D1EE4" w:rsidRPr="00242E5D" w:rsidRDefault="009D1EE4" w:rsidP="00242E5D">
      <w:pPr>
        <w:pStyle w:val="Standard"/>
        <w:jc w:val="both"/>
        <w:rPr>
          <w:rFonts w:ascii="Times New Roman" w:hAnsi="Times New Roman" w:cs="Times New Roman"/>
        </w:rPr>
      </w:pPr>
    </w:p>
    <w:p w:rsidR="0007269B" w:rsidRPr="00242E5D" w:rsidRDefault="00242E5D" w:rsidP="00242E5D">
      <w:pPr>
        <w:pStyle w:val="Ttulo2"/>
        <w:spacing w:before="0"/>
        <w:rPr>
          <w:rFonts w:ascii="Times New Roman" w:hAnsi="Times New Roman" w:cs="Times New Roman"/>
          <w:b/>
        </w:rPr>
      </w:pPr>
      <w:bookmarkStart w:id="0" w:name="_Toc482692813"/>
      <w:r>
        <w:rPr>
          <w:rFonts w:ascii="Times New Roman" w:hAnsi="Times New Roman" w:cs="Times New Roman"/>
          <w:b/>
        </w:rPr>
        <w:t>4</w:t>
      </w:r>
      <w:r w:rsidR="002B0211" w:rsidRPr="00242E5D">
        <w:rPr>
          <w:rFonts w:ascii="Times New Roman" w:hAnsi="Times New Roman" w:cs="Times New Roman"/>
          <w:b/>
        </w:rPr>
        <w:t xml:space="preserve"> </w:t>
      </w:r>
      <w:bookmarkEnd w:id="0"/>
      <w:r w:rsidR="000F160D">
        <w:rPr>
          <w:rFonts w:ascii="Times New Roman" w:hAnsi="Times New Roman" w:cs="Times New Roman"/>
          <w:b/>
        </w:rPr>
        <w:t>Palavras</w:t>
      </w:r>
      <w:r w:rsidR="00360C47" w:rsidRPr="00242E5D">
        <w:rPr>
          <w:rFonts w:ascii="Times New Roman" w:hAnsi="Times New Roman" w:cs="Times New Roman"/>
          <w:b/>
        </w:rPr>
        <w:t xml:space="preserve"> finais</w:t>
      </w:r>
      <w:r w:rsidR="0007269B" w:rsidRPr="00242E5D">
        <w:rPr>
          <w:rFonts w:ascii="Times New Roman" w:hAnsi="Times New Roman" w:cs="Times New Roman"/>
          <w:b/>
        </w:rPr>
        <w:t xml:space="preserve"> </w:t>
      </w:r>
    </w:p>
    <w:p w:rsidR="00AE1D51" w:rsidRPr="00242E5D" w:rsidRDefault="00AE1D51" w:rsidP="00242E5D">
      <w:pPr>
        <w:pStyle w:val="Standard"/>
        <w:jc w:val="both"/>
        <w:rPr>
          <w:rFonts w:ascii="Times New Roman" w:hAnsi="Times New Roman" w:cs="Times New Roman"/>
          <w:b/>
        </w:rPr>
      </w:pPr>
    </w:p>
    <w:p w:rsidR="008609AB" w:rsidRDefault="000F160D" w:rsidP="00774BB5">
      <w:pPr>
        <w:spacing w:after="0" w:line="240" w:lineRule="auto"/>
        <w:ind w:firstLine="709"/>
        <w:jc w:val="both"/>
        <w:rPr>
          <w:rFonts w:ascii="Times New Roman" w:hAnsi="Times New Roman" w:cs="Times New Roman"/>
          <w:sz w:val="24"/>
          <w:szCs w:val="24"/>
        </w:rPr>
      </w:pPr>
      <w:r w:rsidRPr="000F160D">
        <w:rPr>
          <w:rFonts w:ascii="Times New Roman" w:hAnsi="Times New Roman" w:cs="Times New Roman"/>
          <w:sz w:val="24"/>
          <w:szCs w:val="24"/>
        </w:rPr>
        <w:t xml:space="preserve">Neste artigo, objetivei </w:t>
      </w:r>
      <w:r w:rsidRPr="000F160D">
        <w:rPr>
          <w:rStyle w:val="Tipodeletrapredefinidodopargrafo"/>
          <w:rFonts w:ascii="Times New Roman" w:hAnsi="Times New Roman" w:cs="Times New Roman"/>
          <w:sz w:val="24"/>
          <w:szCs w:val="24"/>
        </w:rPr>
        <w:t xml:space="preserve">examinar </w:t>
      </w:r>
      <w:r>
        <w:rPr>
          <w:rStyle w:val="Tipodeletrapredefinidodopargrafo"/>
          <w:rFonts w:ascii="Times New Roman" w:hAnsi="Times New Roman" w:cs="Times New Roman"/>
          <w:sz w:val="24"/>
          <w:szCs w:val="24"/>
        </w:rPr>
        <w:t>experiências de estudantes do curso de Pedagogia, de uma universidade federal brasileira, com a leitura de textos acadêmicos.</w:t>
      </w:r>
      <w:r w:rsidR="00774BB5">
        <w:rPr>
          <w:rStyle w:val="Tipodeletrapredefinidodopargrafo"/>
          <w:rFonts w:ascii="Times New Roman" w:hAnsi="Times New Roman" w:cs="Times New Roman"/>
          <w:sz w:val="24"/>
          <w:szCs w:val="24"/>
        </w:rPr>
        <w:t xml:space="preserve"> Para tal, fundamentada na compreensão de leitura enquanto prática social, entrevistei calouros e concluintes desse curso. Ao explorar </w:t>
      </w:r>
      <w:r w:rsidR="00774BB5" w:rsidRPr="000F160D">
        <w:rPr>
          <w:rFonts w:ascii="Times New Roman" w:hAnsi="Times New Roman" w:cs="Times New Roman"/>
          <w:sz w:val="24"/>
          <w:szCs w:val="24"/>
        </w:rPr>
        <w:t xml:space="preserve">descrições e avaliações feitas </w:t>
      </w:r>
      <w:r w:rsidR="00774BB5">
        <w:rPr>
          <w:rFonts w:ascii="Times New Roman" w:hAnsi="Times New Roman" w:cs="Times New Roman"/>
          <w:sz w:val="24"/>
          <w:szCs w:val="24"/>
        </w:rPr>
        <w:t xml:space="preserve">por eles sobre suas relações com a leitura acadêmica, mostrei que parecem </w:t>
      </w:r>
      <w:r w:rsidR="00AE1D51" w:rsidRPr="00546BDA">
        <w:rPr>
          <w:rFonts w:ascii="Times New Roman" w:hAnsi="Times New Roman" w:cs="Times New Roman"/>
          <w:sz w:val="24"/>
          <w:szCs w:val="24"/>
        </w:rPr>
        <w:t xml:space="preserve">revelar </w:t>
      </w:r>
      <w:r w:rsidR="00746076" w:rsidRPr="00546BDA">
        <w:rPr>
          <w:rFonts w:ascii="Times New Roman" w:hAnsi="Times New Roman" w:cs="Times New Roman"/>
          <w:sz w:val="24"/>
          <w:szCs w:val="24"/>
        </w:rPr>
        <w:t xml:space="preserve">suas </w:t>
      </w:r>
      <w:r w:rsidR="00AE1D51" w:rsidRPr="00546BDA">
        <w:rPr>
          <w:rFonts w:ascii="Times New Roman" w:hAnsi="Times New Roman" w:cs="Times New Roman"/>
          <w:sz w:val="24"/>
          <w:szCs w:val="24"/>
        </w:rPr>
        <w:t xml:space="preserve">dificuldades </w:t>
      </w:r>
      <w:r w:rsidR="00746076" w:rsidRPr="00546BDA">
        <w:rPr>
          <w:rFonts w:ascii="Times New Roman" w:hAnsi="Times New Roman" w:cs="Times New Roman"/>
          <w:sz w:val="24"/>
          <w:szCs w:val="24"/>
        </w:rPr>
        <w:t>de</w:t>
      </w:r>
      <w:r w:rsidR="00AE1D51" w:rsidRPr="00546BDA">
        <w:rPr>
          <w:rFonts w:ascii="Times New Roman" w:hAnsi="Times New Roman" w:cs="Times New Roman"/>
          <w:sz w:val="24"/>
          <w:szCs w:val="24"/>
        </w:rPr>
        <w:t xml:space="preserve"> entender a lógica da academia: a</w:t>
      </w:r>
      <w:r w:rsidR="00AE1D51" w:rsidRPr="00242E5D">
        <w:rPr>
          <w:rFonts w:ascii="Times New Roman" w:hAnsi="Times New Roman" w:cs="Times New Roman"/>
          <w:sz w:val="24"/>
          <w:szCs w:val="24"/>
        </w:rPr>
        <w:t xml:space="preserve"> diversidade de textos indicados para leitura não significa, necessariamente, uma “fragmentação” ou são “pedaços de textos”, mas sua escolha está ligada, em geral, ao que rege a organização das disciplinas e dos currículos; a não indicação de textos-fonte nem sempre quer dizer que o professor está su</w:t>
      </w:r>
      <w:r w:rsidR="002041C9" w:rsidRPr="00242E5D">
        <w:rPr>
          <w:rFonts w:ascii="Times New Roman" w:hAnsi="Times New Roman" w:cs="Times New Roman"/>
          <w:sz w:val="24"/>
          <w:szCs w:val="24"/>
        </w:rPr>
        <w:t>bestimando o estudante</w:t>
      </w:r>
      <w:r w:rsidR="00AE1D51" w:rsidRPr="00242E5D">
        <w:rPr>
          <w:rFonts w:ascii="Times New Roman" w:hAnsi="Times New Roman" w:cs="Times New Roman"/>
          <w:sz w:val="24"/>
          <w:szCs w:val="24"/>
        </w:rPr>
        <w:t xml:space="preserve"> ou não está comprometido com uma formação de qualidade, mas pode ser devido à dificuldade de ter acesso a esses textos</w:t>
      </w:r>
      <w:r w:rsidR="009E59BD" w:rsidRPr="00242E5D">
        <w:rPr>
          <w:rFonts w:ascii="Times New Roman" w:hAnsi="Times New Roman" w:cs="Times New Roman"/>
          <w:sz w:val="24"/>
          <w:szCs w:val="24"/>
        </w:rPr>
        <w:t xml:space="preserve"> ou porque entende </w:t>
      </w:r>
      <w:r w:rsidR="00537732" w:rsidRPr="00242E5D">
        <w:rPr>
          <w:rFonts w:ascii="Times New Roman" w:hAnsi="Times New Roman" w:cs="Times New Roman"/>
          <w:sz w:val="24"/>
          <w:szCs w:val="24"/>
        </w:rPr>
        <w:t>ser mais viável</w:t>
      </w:r>
      <w:r w:rsidR="009E59BD" w:rsidRPr="00242E5D">
        <w:rPr>
          <w:rFonts w:ascii="Times New Roman" w:hAnsi="Times New Roman" w:cs="Times New Roman"/>
          <w:sz w:val="24"/>
          <w:szCs w:val="24"/>
        </w:rPr>
        <w:t xml:space="preserve"> primeir</w:t>
      </w:r>
      <w:r w:rsidR="00537732" w:rsidRPr="00242E5D">
        <w:rPr>
          <w:rFonts w:ascii="Times New Roman" w:hAnsi="Times New Roman" w:cs="Times New Roman"/>
          <w:sz w:val="24"/>
          <w:szCs w:val="24"/>
        </w:rPr>
        <w:t>o indicar a leitura de um</w:t>
      </w:r>
      <w:r w:rsidR="009E59BD" w:rsidRPr="00242E5D">
        <w:rPr>
          <w:rFonts w:ascii="Times New Roman" w:hAnsi="Times New Roman" w:cs="Times New Roman"/>
          <w:sz w:val="24"/>
          <w:szCs w:val="24"/>
        </w:rPr>
        <w:t xml:space="preserve"> divulgador da teoria para depois indicar o próprio autor</w:t>
      </w:r>
      <w:r w:rsidR="00AE1D51" w:rsidRPr="00242E5D">
        <w:rPr>
          <w:rFonts w:ascii="Times New Roman" w:hAnsi="Times New Roman" w:cs="Times New Roman"/>
          <w:sz w:val="24"/>
          <w:szCs w:val="24"/>
        </w:rPr>
        <w:t xml:space="preserve">. </w:t>
      </w:r>
    </w:p>
    <w:p w:rsidR="00E767EC" w:rsidRDefault="00E767EC" w:rsidP="00242E5D">
      <w:pPr>
        <w:shd w:val="clear" w:color="auto" w:fill="FFFFFF"/>
        <w:spacing w:after="0" w:line="240" w:lineRule="auto"/>
        <w:ind w:firstLine="708"/>
        <w:jc w:val="both"/>
        <w:textAlignment w:val="baseline"/>
        <w:rPr>
          <w:rStyle w:val="Tipodeletrapredefinidodopargrafo"/>
          <w:rFonts w:ascii="Times New Roman" w:hAnsi="Times New Roman" w:cs="Times New Roman"/>
          <w:color w:val="000000"/>
          <w:sz w:val="24"/>
          <w:szCs w:val="24"/>
        </w:rPr>
      </w:pPr>
      <w:r>
        <w:rPr>
          <w:rFonts w:ascii="Times New Roman" w:hAnsi="Times New Roman" w:cs="Times New Roman"/>
          <w:sz w:val="24"/>
          <w:szCs w:val="24"/>
        </w:rPr>
        <w:t>Essas falas dos participantes da pesquisa sugerem que, no caso do contexto investigado, parece não haver</w:t>
      </w:r>
      <w:r w:rsidRPr="00242E5D">
        <w:rPr>
          <w:rFonts w:ascii="Times New Roman" w:hAnsi="Times New Roman" w:cs="Times New Roman"/>
          <w:sz w:val="24"/>
          <w:szCs w:val="24"/>
        </w:rPr>
        <w:t xml:space="preserve"> explicitações </w:t>
      </w:r>
      <w:r>
        <w:rPr>
          <w:rFonts w:ascii="Times New Roman" w:hAnsi="Times New Roman" w:cs="Times New Roman"/>
          <w:sz w:val="24"/>
          <w:szCs w:val="24"/>
        </w:rPr>
        <w:t xml:space="preserve">quanto às práticas de leitura acadêmica. </w:t>
      </w:r>
      <w:r w:rsidRPr="00242E5D">
        <w:rPr>
          <w:rFonts w:ascii="Times New Roman" w:hAnsi="Times New Roman" w:cs="Times New Roman"/>
          <w:sz w:val="24"/>
          <w:szCs w:val="24"/>
          <w:shd w:val="clear" w:color="auto" w:fill="FFFFFF"/>
        </w:rPr>
        <w:t xml:space="preserve">É como se a leitura de textos acadêmicos já fosse conhecida dos discentes, logo, não seria necessário ensiná-la. Esse pressuposto está em consonância com os princípios </w:t>
      </w:r>
      <w:r>
        <w:rPr>
          <w:rFonts w:ascii="Times New Roman" w:hAnsi="Times New Roman" w:cs="Times New Roman"/>
          <w:sz w:val="24"/>
          <w:szCs w:val="24"/>
          <w:shd w:val="clear" w:color="auto" w:fill="FFFFFF"/>
        </w:rPr>
        <w:t>da abordagem habilidade de estudo</w:t>
      </w:r>
      <w:r w:rsidRPr="00242E5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LEA; STREET, 1998</w:t>
      </w:r>
      <w:r w:rsidRPr="00242E5D">
        <w:rPr>
          <w:rFonts w:ascii="Times New Roman" w:hAnsi="Times New Roman" w:cs="Times New Roman"/>
          <w:sz w:val="24"/>
          <w:szCs w:val="24"/>
          <w:shd w:val="clear" w:color="auto" w:fill="FFFFFF"/>
        </w:rPr>
        <w:t xml:space="preserve">): a leitura, assim como a escrita, é uma habilidade individual e cognitiva que, uma vez aprendida, pode ser, supostamente, mobilizada em quaisquer contextos. Está em consonância também com a crença de que, quando o indivíduo aprende a ler, ele aprende de uma vez por todas, então, não há necessidade de lhe ensinar algo relativo à leitura, quando ele chegar à universidade. Está em consonância, ainda, com a compreensão de que a </w:t>
      </w:r>
      <w:r w:rsidRPr="00242E5D">
        <w:rPr>
          <w:rStyle w:val="Tipodeletrapredefinidodopargrafo"/>
          <w:rFonts w:ascii="Times New Roman" w:hAnsi="Times New Roman" w:cs="Times New Roman"/>
          <w:color w:val="000000"/>
          <w:sz w:val="24"/>
          <w:szCs w:val="24"/>
        </w:rPr>
        <w:t xml:space="preserve">natureza dos conhecimentos acadêmicos é tácita (JACOBS, 2005) – a aprendizagem na academia ocorre implicitamente, pois parte-se do pressuposto de que os conhecimentos são transparentes seja para os estudantes, seja para os professores, seja para os pesquisadores. </w:t>
      </w:r>
    </w:p>
    <w:p w:rsidR="00AE1D51" w:rsidRPr="00242E5D" w:rsidRDefault="00AE1D51" w:rsidP="00242E5D">
      <w:pPr>
        <w:shd w:val="clear" w:color="auto" w:fill="FFFFFF"/>
        <w:spacing w:after="0" w:line="240" w:lineRule="auto"/>
        <w:ind w:firstLine="708"/>
        <w:jc w:val="both"/>
        <w:textAlignment w:val="baseline"/>
        <w:rPr>
          <w:rStyle w:val="Tipodeletrapredefinidodopargrafo"/>
          <w:rFonts w:ascii="Times New Roman" w:hAnsi="Times New Roman" w:cs="Times New Roman"/>
          <w:sz w:val="24"/>
          <w:szCs w:val="24"/>
          <w:shd w:val="clear" w:color="auto" w:fill="FFFFFF"/>
        </w:rPr>
      </w:pPr>
      <w:r w:rsidRPr="00242E5D">
        <w:rPr>
          <w:rStyle w:val="Tipodeletrapredefinidodopargrafo"/>
          <w:rFonts w:ascii="Times New Roman" w:hAnsi="Times New Roman" w:cs="Times New Roman"/>
          <w:color w:val="000000"/>
          <w:sz w:val="24"/>
          <w:szCs w:val="24"/>
        </w:rPr>
        <w:t>Em virtude des</w:t>
      </w:r>
      <w:r w:rsidR="008609AB">
        <w:rPr>
          <w:rStyle w:val="Tipodeletrapredefinidodopargrafo"/>
          <w:rFonts w:ascii="Times New Roman" w:hAnsi="Times New Roman" w:cs="Times New Roman"/>
          <w:color w:val="000000"/>
          <w:sz w:val="24"/>
          <w:szCs w:val="24"/>
        </w:rPr>
        <w:t>s</w:t>
      </w:r>
      <w:r w:rsidRPr="00242E5D">
        <w:rPr>
          <w:rStyle w:val="Tipodeletrapredefinidodopargrafo"/>
          <w:rFonts w:ascii="Times New Roman" w:hAnsi="Times New Roman" w:cs="Times New Roman"/>
          <w:color w:val="000000"/>
          <w:sz w:val="24"/>
          <w:szCs w:val="24"/>
        </w:rPr>
        <w:t xml:space="preserve">e contexto de suposta transparência, a proposta de </w:t>
      </w:r>
      <w:proofErr w:type="spellStart"/>
      <w:r w:rsidRPr="00242E5D">
        <w:rPr>
          <w:rStyle w:val="Tipodeletrapredefinidodopargrafo"/>
          <w:rFonts w:ascii="Times New Roman" w:hAnsi="Times New Roman" w:cs="Times New Roman"/>
          <w:color w:val="000000"/>
          <w:sz w:val="24"/>
          <w:szCs w:val="24"/>
        </w:rPr>
        <w:t>Wingate</w:t>
      </w:r>
      <w:proofErr w:type="spellEnd"/>
      <w:r w:rsidRPr="00242E5D">
        <w:rPr>
          <w:rStyle w:val="Tipodeletrapredefinidodopargrafo"/>
          <w:rFonts w:ascii="Times New Roman" w:hAnsi="Times New Roman" w:cs="Times New Roman"/>
          <w:color w:val="000000"/>
          <w:sz w:val="24"/>
          <w:szCs w:val="24"/>
        </w:rPr>
        <w:t xml:space="preserve"> </w:t>
      </w:r>
      <w:r w:rsidRPr="00242E5D">
        <w:rPr>
          <w:rFonts w:ascii="Times New Roman" w:hAnsi="Times New Roman" w:cs="Times New Roman"/>
          <w:sz w:val="24"/>
          <w:szCs w:val="24"/>
          <w:shd w:val="clear" w:color="auto" w:fill="FFFFFF"/>
        </w:rPr>
        <w:t xml:space="preserve">(2015), de que a leitura acadêmica seja ensinada para os universitários, como também defende </w:t>
      </w:r>
      <w:proofErr w:type="spellStart"/>
      <w:r w:rsidRPr="00242E5D">
        <w:rPr>
          <w:rFonts w:ascii="Times New Roman" w:hAnsi="Times New Roman" w:cs="Times New Roman"/>
          <w:sz w:val="24"/>
          <w:szCs w:val="24"/>
          <w:shd w:val="clear" w:color="auto" w:fill="FFFFFF"/>
        </w:rPr>
        <w:t>Górska</w:t>
      </w:r>
      <w:proofErr w:type="spellEnd"/>
      <w:r w:rsidRPr="00242E5D">
        <w:rPr>
          <w:rFonts w:ascii="Times New Roman" w:hAnsi="Times New Roman" w:cs="Times New Roman"/>
          <w:sz w:val="24"/>
          <w:szCs w:val="24"/>
          <w:shd w:val="clear" w:color="auto" w:fill="FFFFFF"/>
        </w:rPr>
        <w:t xml:space="preserve">-Fernando (2016), é produtiva e bastante relevante. No entanto, </w:t>
      </w:r>
      <w:r w:rsidR="009564EA" w:rsidRPr="00242E5D">
        <w:rPr>
          <w:rFonts w:ascii="Times New Roman" w:hAnsi="Times New Roman" w:cs="Times New Roman"/>
          <w:sz w:val="24"/>
          <w:szCs w:val="24"/>
          <w:shd w:val="clear" w:color="auto" w:fill="FFFFFF"/>
        </w:rPr>
        <w:t>acrescento</w:t>
      </w:r>
      <w:r w:rsidRPr="00242E5D">
        <w:rPr>
          <w:rFonts w:ascii="Times New Roman" w:hAnsi="Times New Roman" w:cs="Times New Roman"/>
          <w:sz w:val="24"/>
          <w:szCs w:val="24"/>
          <w:shd w:val="clear" w:color="auto" w:fill="FFFFFF"/>
        </w:rPr>
        <w:t xml:space="preserve"> que esse ensino não deveria se restringir a explicitar </w:t>
      </w:r>
      <w:r w:rsidRPr="00242E5D">
        <w:rPr>
          <w:rFonts w:ascii="Times New Roman" w:hAnsi="Times New Roman" w:cs="Times New Roman"/>
          <w:i/>
          <w:sz w:val="24"/>
          <w:szCs w:val="24"/>
          <w:shd w:val="clear" w:color="auto" w:fill="FFFFFF"/>
        </w:rPr>
        <w:t>o que</w:t>
      </w:r>
      <w:r w:rsidRPr="00242E5D">
        <w:rPr>
          <w:rFonts w:ascii="Times New Roman" w:hAnsi="Times New Roman" w:cs="Times New Roman"/>
          <w:sz w:val="24"/>
          <w:szCs w:val="24"/>
          <w:shd w:val="clear" w:color="auto" w:fill="FFFFFF"/>
        </w:rPr>
        <w:t xml:space="preserve"> acontece com a leitura acadêmica, mas, sobretudo, </w:t>
      </w:r>
      <w:r w:rsidRPr="00242E5D">
        <w:rPr>
          <w:rFonts w:ascii="Times New Roman" w:hAnsi="Times New Roman" w:cs="Times New Roman"/>
          <w:i/>
          <w:sz w:val="24"/>
          <w:szCs w:val="24"/>
          <w:shd w:val="clear" w:color="auto" w:fill="FFFFFF"/>
        </w:rPr>
        <w:t>por que</w:t>
      </w:r>
      <w:r w:rsidRPr="00242E5D">
        <w:rPr>
          <w:rFonts w:ascii="Times New Roman" w:hAnsi="Times New Roman" w:cs="Times New Roman"/>
          <w:sz w:val="24"/>
          <w:szCs w:val="24"/>
          <w:shd w:val="clear" w:color="auto" w:fill="FFFFFF"/>
        </w:rPr>
        <w:t xml:space="preserve"> acontece de determinada forma, contribuindo para o desenvolvimento, nos </w:t>
      </w:r>
      <w:r w:rsidR="009564EA" w:rsidRPr="00242E5D">
        <w:rPr>
          <w:rFonts w:ascii="Times New Roman" w:hAnsi="Times New Roman" w:cs="Times New Roman"/>
          <w:sz w:val="24"/>
          <w:szCs w:val="24"/>
          <w:shd w:val="clear" w:color="auto" w:fill="FFFFFF"/>
        </w:rPr>
        <w:t>estudantes</w:t>
      </w:r>
      <w:r w:rsidRPr="00242E5D">
        <w:rPr>
          <w:rFonts w:ascii="Times New Roman" w:hAnsi="Times New Roman" w:cs="Times New Roman"/>
          <w:sz w:val="24"/>
          <w:szCs w:val="24"/>
          <w:shd w:val="clear" w:color="auto" w:fill="FFFFFF"/>
        </w:rPr>
        <w:t xml:space="preserve">, de uma postura reflexiva frente às </w:t>
      </w:r>
      <w:r w:rsidR="00496112" w:rsidRPr="00242E5D">
        <w:rPr>
          <w:rFonts w:ascii="Times New Roman" w:hAnsi="Times New Roman" w:cs="Times New Roman"/>
          <w:sz w:val="24"/>
          <w:szCs w:val="24"/>
          <w:shd w:val="clear" w:color="auto" w:fill="FFFFFF"/>
        </w:rPr>
        <w:t>práticas</w:t>
      </w:r>
      <w:r w:rsidRPr="00242E5D">
        <w:rPr>
          <w:rFonts w:ascii="Times New Roman" w:hAnsi="Times New Roman" w:cs="Times New Roman"/>
          <w:sz w:val="24"/>
          <w:szCs w:val="24"/>
          <w:shd w:val="clear" w:color="auto" w:fill="FFFFFF"/>
        </w:rPr>
        <w:t xml:space="preserve"> letradas com as quais têm contato na academia, conforme as lentes da abordagem </w:t>
      </w:r>
      <w:r w:rsidRPr="00242E5D">
        <w:rPr>
          <w:rStyle w:val="Tipodeletrapredefinidodopargrafo"/>
          <w:rFonts w:ascii="Times New Roman" w:hAnsi="Times New Roman" w:cs="Times New Roman"/>
          <w:color w:val="000000"/>
          <w:sz w:val="24"/>
          <w:szCs w:val="24"/>
        </w:rPr>
        <w:t>dos Letramentos Acadêmicos (LEA; STREET, 1998) nos permitem fazê-lo.</w:t>
      </w:r>
    </w:p>
    <w:p w:rsidR="00AE1D51" w:rsidRPr="00242E5D" w:rsidRDefault="00AE1D51" w:rsidP="00242E5D">
      <w:pPr>
        <w:pStyle w:val="Standard"/>
        <w:jc w:val="both"/>
        <w:rPr>
          <w:rFonts w:ascii="Times New Roman" w:hAnsi="Times New Roman" w:cs="Times New Roman"/>
        </w:rPr>
      </w:pPr>
    </w:p>
    <w:p w:rsidR="001344B3" w:rsidRPr="00242E5D" w:rsidRDefault="001344B3" w:rsidP="00242E5D">
      <w:pPr>
        <w:pStyle w:val="Standard"/>
        <w:jc w:val="both"/>
        <w:rPr>
          <w:rFonts w:ascii="Times New Roman" w:hAnsi="Times New Roman" w:cs="Times New Roman"/>
        </w:rPr>
      </w:pPr>
    </w:p>
    <w:p w:rsidR="00FE5FE8" w:rsidRDefault="00283C11" w:rsidP="00242E5D">
      <w:pPr>
        <w:pStyle w:val="Standard"/>
        <w:jc w:val="both"/>
        <w:rPr>
          <w:rFonts w:ascii="Times New Roman" w:hAnsi="Times New Roman" w:cs="Times New Roman"/>
        </w:rPr>
      </w:pPr>
      <w:r w:rsidRPr="00242E5D">
        <w:rPr>
          <w:rFonts w:ascii="Times New Roman" w:hAnsi="Times New Roman" w:cs="Times New Roman"/>
        </w:rPr>
        <w:t>Referências</w:t>
      </w:r>
      <w:r w:rsidR="000E05C9" w:rsidRPr="00242E5D">
        <w:rPr>
          <w:rFonts w:ascii="Times New Roman" w:hAnsi="Times New Roman" w:cs="Times New Roman"/>
        </w:rPr>
        <w:t xml:space="preserve"> </w:t>
      </w:r>
    </w:p>
    <w:p w:rsidR="002E7F31" w:rsidRPr="00242E5D" w:rsidRDefault="002E7F31" w:rsidP="00242E5D">
      <w:pPr>
        <w:pStyle w:val="Standard"/>
        <w:jc w:val="both"/>
        <w:rPr>
          <w:rFonts w:ascii="Times New Roman" w:hAnsi="Times New Roman" w:cs="Times New Roman"/>
        </w:rPr>
      </w:pPr>
    </w:p>
    <w:p w:rsidR="00FE5FE8" w:rsidRDefault="001C146F" w:rsidP="00242E5D">
      <w:pPr>
        <w:spacing w:after="0" w:line="240" w:lineRule="auto"/>
        <w:jc w:val="both"/>
        <w:rPr>
          <w:rFonts w:ascii="Times New Roman" w:hAnsi="Times New Roman" w:cs="Times New Roman"/>
          <w:sz w:val="24"/>
          <w:szCs w:val="24"/>
        </w:rPr>
      </w:pPr>
      <w:r w:rsidRPr="00242E5D">
        <w:rPr>
          <w:rFonts w:ascii="Times New Roman" w:hAnsi="Times New Roman" w:cs="Times New Roman"/>
          <w:sz w:val="24"/>
          <w:szCs w:val="24"/>
        </w:rPr>
        <w:lastRenderedPageBreak/>
        <w:t>BOGDAN, R. C.; BIKLEN, S. K</w:t>
      </w:r>
      <w:r w:rsidR="00FE5FE8" w:rsidRPr="00242E5D">
        <w:rPr>
          <w:rFonts w:ascii="Times New Roman" w:hAnsi="Times New Roman" w:cs="Times New Roman"/>
          <w:sz w:val="24"/>
          <w:szCs w:val="24"/>
        </w:rPr>
        <w:t xml:space="preserve">. </w:t>
      </w:r>
      <w:r w:rsidR="00FE5FE8" w:rsidRPr="00242E5D">
        <w:rPr>
          <w:rFonts w:ascii="Times New Roman" w:hAnsi="Times New Roman" w:cs="Times New Roman"/>
          <w:i/>
          <w:sz w:val="24"/>
          <w:szCs w:val="24"/>
        </w:rPr>
        <w:t>Investigação qualitativa em educação</w:t>
      </w:r>
      <w:r w:rsidR="00FE5FE8" w:rsidRPr="00242E5D">
        <w:rPr>
          <w:rFonts w:ascii="Times New Roman" w:hAnsi="Times New Roman" w:cs="Times New Roman"/>
          <w:sz w:val="24"/>
          <w:szCs w:val="24"/>
        </w:rPr>
        <w:t>. Tradução Maria João Alvarez, Sara Bahia dos Santos e Telmo Mourinho Baptista. Porto: Porto Editora, 1994.</w:t>
      </w:r>
      <w:r w:rsidRPr="00242E5D">
        <w:rPr>
          <w:rFonts w:ascii="Times New Roman" w:hAnsi="Times New Roman" w:cs="Times New Roman"/>
          <w:sz w:val="24"/>
          <w:szCs w:val="24"/>
        </w:rPr>
        <w:t xml:space="preserve"> </w:t>
      </w:r>
      <w:r w:rsidR="00C148AC" w:rsidRPr="00242E5D">
        <w:rPr>
          <w:rFonts w:ascii="Times New Roman" w:hAnsi="Times New Roman" w:cs="Times New Roman"/>
          <w:sz w:val="24"/>
          <w:szCs w:val="24"/>
        </w:rPr>
        <w:t>337p.</w:t>
      </w:r>
    </w:p>
    <w:p w:rsidR="00242E5D" w:rsidRPr="00242E5D" w:rsidRDefault="00242E5D" w:rsidP="00242E5D">
      <w:pPr>
        <w:spacing w:after="0" w:line="240" w:lineRule="auto"/>
        <w:jc w:val="both"/>
        <w:rPr>
          <w:rFonts w:ascii="Times New Roman" w:hAnsi="Times New Roman" w:cs="Times New Roman"/>
          <w:sz w:val="24"/>
          <w:szCs w:val="24"/>
        </w:rPr>
      </w:pPr>
    </w:p>
    <w:p w:rsidR="00FE5FE8" w:rsidRDefault="00FE5FE8" w:rsidP="00242E5D">
      <w:pPr>
        <w:spacing w:after="0" w:line="240" w:lineRule="auto"/>
        <w:jc w:val="both"/>
        <w:rPr>
          <w:rFonts w:ascii="Times New Roman" w:hAnsi="Times New Roman" w:cs="Times New Roman"/>
          <w:sz w:val="24"/>
          <w:szCs w:val="24"/>
          <w:lang w:val="en-GB"/>
        </w:rPr>
      </w:pPr>
      <w:r w:rsidRPr="00242E5D">
        <w:rPr>
          <w:rFonts w:ascii="Times New Roman" w:hAnsi="Times New Roman" w:cs="Times New Roman"/>
          <w:sz w:val="24"/>
          <w:szCs w:val="24"/>
          <w:lang w:val="en-GB"/>
        </w:rPr>
        <w:t>CASTANHEIRA, M. L.; CARVALHO, G. T.; STREET, B. Navigation across academic contexts: Campo and Angolan students in a Brazilian university. In:</w:t>
      </w:r>
      <w:r w:rsidR="001C146F" w:rsidRPr="00242E5D">
        <w:rPr>
          <w:rFonts w:ascii="Times New Roman" w:hAnsi="Times New Roman" w:cs="Times New Roman"/>
          <w:sz w:val="24"/>
          <w:szCs w:val="24"/>
          <w:lang w:val="en-GB"/>
        </w:rPr>
        <w:t xml:space="preserve"> GREEN, J. L.; BAKER, W. D</w:t>
      </w:r>
      <w:r w:rsidRPr="00242E5D">
        <w:rPr>
          <w:rFonts w:ascii="Times New Roman" w:hAnsi="Times New Roman" w:cs="Times New Roman"/>
          <w:sz w:val="24"/>
          <w:szCs w:val="24"/>
          <w:lang w:val="en-GB"/>
        </w:rPr>
        <w:t xml:space="preserve">. </w:t>
      </w:r>
      <w:r w:rsidRPr="00242E5D">
        <w:rPr>
          <w:rFonts w:ascii="Times New Roman" w:hAnsi="Times New Roman" w:cs="Times New Roman"/>
          <w:i/>
          <w:sz w:val="24"/>
          <w:szCs w:val="24"/>
          <w:lang w:val="en-GB"/>
        </w:rPr>
        <w:t>Pedagogies</w:t>
      </w:r>
      <w:r w:rsidRPr="00242E5D">
        <w:rPr>
          <w:rFonts w:ascii="Times New Roman" w:hAnsi="Times New Roman" w:cs="Times New Roman"/>
          <w:sz w:val="24"/>
          <w:szCs w:val="24"/>
          <w:lang w:val="en-GB"/>
        </w:rPr>
        <w:t xml:space="preserve"> – an </w:t>
      </w:r>
      <w:proofErr w:type="spellStart"/>
      <w:r w:rsidRPr="00242E5D">
        <w:rPr>
          <w:rFonts w:ascii="Times New Roman" w:hAnsi="Times New Roman" w:cs="Times New Roman"/>
          <w:sz w:val="24"/>
          <w:szCs w:val="24"/>
          <w:lang w:val="en-GB"/>
        </w:rPr>
        <w:t>Internacional</w:t>
      </w:r>
      <w:proofErr w:type="spellEnd"/>
      <w:r w:rsidRPr="00242E5D">
        <w:rPr>
          <w:rFonts w:ascii="Times New Roman" w:hAnsi="Times New Roman" w:cs="Times New Roman"/>
          <w:sz w:val="24"/>
          <w:szCs w:val="24"/>
          <w:lang w:val="en-GB"/>
        </w:rPr>
        <w:t xml:space="preserve"> Journal, </w:t>
      </w:r>
      <w:proofErr w:type="spellStart"/>
      <w:r w:rsidRPr="00242E5D">
        <w:rPr>
          <w:rFonts w:ascii="Times New Roman" w:hAnsi="Times New Roman" w:cs="Times New Roman"/>
          <w:sz w:val="24"/>
          <w:szCs w:val="24"/>
          <w:lang w:val="en-GB"/>
        </w:rPr>
        <w:t>Routledge</w:t>
      </w:r>
      <w:proofErr w:type="spellEnd"/>
      <w:r w:rsidRPr="00242E5D">
        <w:rPr>
          <w:rFonts w:ascii="Times New Roman" w:hAnsi="Times New Roman" w:cs="Times New Roman"/>
          <w:sz w:val="24"/>
          <w:szCs w:val="24"/>
          <w:lang w:val="en-GB"/>
        </w:rPr>
        <w:t>, v. 10, n. 1, p. 70-85, Jan./Mar. 2015.</w:t>
      </w:r>
    </w:p>
    <w:p w:rsidR="00242E5D" w:rsidRPr="00242E5D" w:rsidRDefault="00242E5D" w:rsidP="00242E5D">
      <w:pPr>
        <w:spacing w:after="0" w:line="240" w:lineRule="auto"/>
        <w:jc w:val="both"/>
        <w:rPr>
          <w:rFonts w:ascii="Times New Roman" w:hAnsi="Times New Roman" w:cs="Times New Roman"/>
          <w:sz w:val="24"/>
          <w:szCs w:val="24"/>
          <w:lang w:val="en-GB"/>
        </w:rPr>
      </w:pPr>
    </w:p>
    <w:p w:rsidR="00FE5FE8" w:rsidRDefault="00FE5FE8" w:rsidP="00242E5D">
      <w:pPr>
        <w:pStyle w:val="Body1"/>
        <w:jc w:val="both"/>
        <w:rPr>
          <w:rFonts w:eastAsia="Times New Roman"/>
          <w:color w:val="auto"/>
          <w:szCs w:val="24"/>
          <w:lang w:val="pt-BR"/>
        </w:rPr>
      </w:pPr>
      <w:bookmarkStart w:id="1" w:name="_Toc482692838"/>
      <w:r w:rsidRPr="00242E5D">
        <w:rPr>
          <w:rFonts w:eastAsia="Times New Roman"/>
          <w:color w:val="auto"/>
          <w:szCs w:val="24"/>
          <w:lang w:val="pt-BR"/>
        </w:rPr>
        <w:t xml:space="preserve">FERNÁNDEZ, G. M. E.; CARLINO, P. </w:t>
      </w:r>
      <w:proofErr w:type="spellStart"/>
      <w:r w:rsidRPr="00242E5D">
        <w:rPr>
          <w:rFonts w:eastAsia="Times New Roman"/>
          <w:color w:val="auto"/>
          <w:szCs w:val="24"/>
          <w:lang w:val="pt-BR"/>
        </w:rPr>
        <w:t>En</w:t>
      </w:r>
      <w:proofErr w:type="spellEnd"/>
      <w:r w:rsidRPr="00242E5D">
        <w:rPr>
          <w:rFonts w:eastAsia="Times New Roman"/>
          <w:color w:val="auto"/>
          <w:szCs w:val="24"/>
          <w:lang w:val="pt-BR"/>
        </w:rPr>
        <w:t xml:space="preserve"> </w:t>
      </w:r>
      <w:proofErr w:type="spellStart"/>
      <w:r w:rsidRPr="00242E5D">
        <w:rPr>
          <w:rFonts w:eastAsia="Times New Roman"/>
          <w:color w:val="auto"/>
          <w:szCs w:val="24"/>
          <w:lang w:val="pt-BR"/>
        </w:rPr>
        <w:t>qué</w:t>
      </w:r>
      <w:proofErr w:type="spellEnd"/>
      <w:r w:rsidRPr="00242E5D">
        <w:rPr>
          <w:rFonts w:eastAsia="Times New Roman"/>
          <w:color w:val="auto"/>
          <w:szCs w:val="24"/>
          <w:lang w:val="pt-BR"/>
        </w:rPr>
        <w:t xml:space="preserve"> se </w:t>
      </w:r>
      <w:proofErr w:type="spellStart"/>
      <w:r w:rsidRPr="00242E5D">
        <w:rPr>
          <w:rFonts w:eastAsia="Times New Roman"/>
          <w:color w:val="auto"/>
          <w:szCs w:val="24"/>
          <w:lang w:val="pt-BR"/>
        </w:rPr>
        <w:t>diferencian</w:t>
      </w:r>
      <w:proofErr w:type="spellEnd"/>
      <w:r w:rsidRPr="00242E5D">
        <w:rPr>
          <w:rFonts w:eastAsia="Times New Roman"/>
          <w:color w:val="auto"/>
          <w:szCs w:val="24"/>
          <w:lang w:val="pt-BR"/>
        </w:rPr>
        <w:t xml:space="preserve"> </w:t>
      </w:r>
      <w:proofErr w:type="spellStart"/>
      <w:r w:rsidRPr="00242E5D">
        <w:rPr>
          <w:rFonts w:eastAsia="Times New Roman"/>
          <w:color w:val="auto"/>
          <w:szCs w:val="24"/>
          <w:lang w:val="pt-BR"/>
        </w:rPr>
        <w:t>las</w:t>
      </w:r>
      <w:proofErr w:type="spellEnd"/>
      <w:r w:rsidRPr="00242E5D">
        <w:rPr>
          <w:rFonts w:eastAsia="Times New Roman"/>
          <w:color w:val="auto"/>
          <w:szCs w:val="24"/>
          <w:lang w:val="pt-BR"/>
        </w:rPr>
        <w:t xml:space="preserve"> </w:t>
      </w:r>
      <w:proofErr w:type="spellStart"/>
      <w:r w:rsidRPr="00242E5D">
        <w:rPr>
          <w:rFonts w:eastAsia="Times New Roman"/>
          <w:color w:val="auto"/>
          <w:szCs w:val="24"/>
          <w:lang w:val="pt-BR"/>
        </w:rPr>
        <w:t>practices</w:t>
      </w:r>
      <w:proofErr w:type="spellEnd"/>
      <w:r w:rsidRPr="00242E5D">
        <w:rPr>
          <w:rFonts w:eastAsia="Times New Roman"/>
          <w:color w:val="auto"/>
          <w:szCs w:val="24"/>
          <w:lang w:val="pt-BR"/>
        </w:rPr>
        <w:t xml:space="preserve"> de </w:t>
      </w:r>
      <w:proofErr w:type="spellStart"/>
      <w:r w:rsidRPr="00242E5D">
        <w:rPr>
          <w:rFonts w:eastAsia="Times New Roman"/>
          <w:color w:val="auto"/>
          <w:szCs w:val="24"/>
          <w:lang w:val="pt-BR"/>
        </w:rPr>
        <w:t>lecture</w:t>
      </w:r>
      <w:proofErr w:type="spellEnd"/>
      <w:r w:rsidRPr="00242E5D">
        <w:rPr>
          <w:rFonts w:eastAsia="Times New Roman"/>
          <w:color w:val="auto"/>
          <w:szCs w:val="24"/>
          <w:lang w:val="pt-BR"/>
        </w:rPr>
        <w:t xml:space="preserve"> y escritura de </w:t>
      </w:r>
      <w:proofErr w:type="spellStart"/>
      <w:r w:rsidRPr="00242E5D">
        <w:rPr>
          <w:rFonts w:eastAsia="Times New Roman"/>
          <w:color w:val="auto"/>
          <w:szCs w:val="24"/>
          <w:lang w:val="pt-BR"/>
        </w:rPr>
        <w:t>la</w:t>
      </w:r>
      <w:proofErr w:type="spellEnd"/>
      <w:r w:rsidRPr="00242E5D">
        <w:rPr>
          <w:rFonts w:eastAsia="Times New Roman"/>
          <w:color w:val="auto"/>
          <w:szCs w:val="24"/>
          <w:lang w:val="pt-BR"/>
        </w:rPr>
        <w:t xml:space="preserve"> </w:t>
      </w:r>
      <w:proofErr w:type="spellStart"/>
      <w:r w:rsidRPr="00242E5D">
        <w:rPr>
          <w:rFonts w:eastAsia="Times New Roman"/>
          <w:color w:val="auto"/>
          <w:szCs w:val="24"/>
          <w:lang w:val="pt-BR"/>
        </w:rPr>
        <w:t>Universidad</w:t>
      </w:r>
      <w:proofErr w:type="spellEnd"/>
      <w:r w:rsidRPr="00242E5D">
        <w:rPr>
          <w:rFonts w:eastAsia="Times New Roman"/>
          <w:color w:val="auto"/>
          <w:szCs w:val="24"/>
          <w:lang w:val="pt-BR"/>
        </w:rPr>
        <w:t xml:space="preserve"> y </w:t>
      </w:r>
      <w:proofErr w:type="spellStart"/>
      <w:r w:rsidRPr="00242E5D">
        <w:rPr>
          <w:rFonts w:eastAsia="Times New Roman"/>
          <w:color w:val="auto"/>
          <w:szCs w:val="24"/>
          <w:lang w:val="pt-BR"/>
        </w:rPr>
        <w:t>las</w:t>
      </w:r>
      <w:proofErr w:type="spellEnd"/>
      <w:r w:rsidRPr="00242E5D">
        <w:rPr>
          <w:rFonts w:eastAsia="Times New Roman"/>
          <w:color w:val="auto"/>
          <w:szCs w:val="24"/>
          <w:lang w:val="pt-BR"/>
        </w:rPr>
        <w:t xml:space="preserve"> de </w:t>
      </w:r>
      <w:proofErr w:type="spellStart"/>
      <w:r w:rsidRPr="00242E5D">
        <w:rPr>
          <w:rFonts w:eastAsia="Times New Roman"/>
          <w:color w:val="auto"/>
          <w:szCs w:val="24"/>
          <w:lang w:val="pt-BR"/>
        </w:rPr>
        <w:t>la</w:t>
      </w:r>
      <w:proofErr w:type="spellEnd"/>
      <w:r w:rsidRPr="00242E5D">
        <w:rPr>
          <w:rFonts w:eastAsia="Times New Roman"/>
          <w:color w:val="auto"/>
          <w:szCs w:val="24"/>
          <w:lang w:val="pt-BR"/>
        </w:rPr>
        <w:t xml:space="preserve"> </w:t>
      </w:r>
      <w:proofErr w:type="spellStart"/>
      <w:r w:rsidRPr="00242E5D">
        <w:rPr>
          <w:rFonts w:eastAsia="Times New Roman"/>
          <w:color w:val="auto"/>
          <w:szCs w:val="24"/>
          <w:lang w:val="pt-BR"/>
        </w:rPr>
        <w:t>escuela</w:t>
      </w:r>
      <w:proofErr w:type="spellEnd"/>
      <w:r w:rsidRPr="00242E5D">
        <w:rPr>
          <w:rFonts w:eastAsia="Times New Roman"/>
          <w:color w:val="auto"/>
          <w:szCs w:val="24"/>
          <w:lang w:val="pt-BR"/>
        </w:rPr>
        <w:t xml:space="preserve"> secundaria? </w:t>
      </w:r>
      <w:proofErr w:type="spellStart"/>
      <w:r w:rsidRPr="00242E5D">
        <w:rPr>
          <w:rFonts w:eastAsia="Times New Roman"/>
          <w:i/>
          <w:color w:val="auto"/>
          <w:szCs w:val="24"/>
          <w:lang w:val="pt-BR"/>
        </w:rPr>
        <w:t>Lectura</w:t>
      </w:r>
      <w:proofErr w:type="spellEnd"/>
      <w:r w:rsidRPr="00242E5D">
        <w:rPr>
          <w:rFonts w:eastAsia="Times New Roman"/>
          <w:i/>
          <w:color w:val="auto"/>
          <w:szCs w:val="24"/>
          <w:lang w:val="pt-BR"/>
        </w:rPr>
        <w:t xml:space="preserve"> y Vida</w:t>
      </w:r>
      <w:r w:rsidRPr="00242E5D">
        <w:rPr>
          <w:rFonts w:eastAsia="Times New Roman"/>
          <w:color w:val="auto"/>
          <w:szCs w:val="24"/>
          <w:lang w:val="pt-BR"/>
        </w:rPr>
        <w:t>, Buenos Aires, v</w:t>
      </w:r>
      <w:r w:rsidR="001C146F" w:rsidRPr="00242E5D">
        <w:rPr>
          <w:rFonts w:eastAsia="Times New Roman"/>
          <w:color w:val="auto"/>
          <w:szCs w:val="24"/>
          <w:lang w:val="pt-BR"/>
        </w:rPr>
        <w:t>.</w:t>
      </w:r>
      <w:r w:rsidRPr="00242E5D">
        <w:rPr>
          <w:rFonts w:eastAsia="Times New Roman"/>
          <w:color w:val="auto"/>
          <w:szCs w:val="24"/>
          <w:lang w:val="pt-BR"/>
        </w:rPr>
        <w:t xml:space="preserve"> 31, n. 3, p.6-19, </w:t>
      </w:r>
      <w:proofErr w:type="spellStart"/>
      <w:r w:rsidRPr="00242E5D">
        <w:rPr>
          <w:rFonts w:eastAsia="Times New Roman"/>
          <w:color w:val="auto"/>
          <w:szCs w:val="24"/>
          <w:lang w:val="pt-BR"/>
        </w:rPr>
        <w:t>Sept</w:t>
      </w:r>
      <w:proofErr w:type="spellEnd"/>
      <w:r w:rsidRPr="00242E5D">
        <w:rPr>
          <w:rFonts w:eastAsia="Times New Roman"/>
          <w:color w:val="auto"/>
          <w:szCs w:val="24"/>
          <w:lang w:val="pt-BR"/>
        </w:rPr>
        <w:t>. 2010.</w:t>
      </w:r>
      <w:bookmarkEnd w:id="1"/>
    </w:p>
    <w:p w:rsidR="00242E5D" w:rsidRPr="00242E5D" w:rsidRDefault="00242E5D" w:rsidP="00242E5D">
      <w:pPr>
        <w:pStyle w:val="Body1"/>
        <w:jc w:val="both"/>
        <w:rPr>
          <w:rFonts w:eastAsia="Times New Roman"/>
          <w:color w:val="auto"/>
          <w:szCs w:val="24"/>
          <w:lang w:val="pt-BR"/>
        </w:rPr>
      </w:pPr>
    </w:p>
    <w:p w:rsidR="00FE5FE8" w:rsidRDefault="00FE5FE8" w:rsidP="00242E5D">
      <w:pPr>
        <w:spacing w:after="0" w:line="240" w:lineRule="auto"/>
        <w:jc w:val="both"/>
        <w:rPr>
          <w:rFonts w:ascii="Times New Roman" w:hAnsi="Times New Roman" w:cs="Times New Roman"/>
          <w:sz w:val="24"/>
          <w:szCs w:val="24"/>
        </w:rPr>
      </w:pPr>
      <w:r w:rsidRPr="00242E5D">
        <w:rPr>
          <w:rFonts w:ascii="Times New Roman" w:hAnsi="Times New Roman" w:cs="Times New Roman"/>
          <w:sz w:val="24"/>
          <w:szCs w:val="24"/>
        </w:rPr>
        <w:t xml:space="preserve">FIAD, R. S. A escrita na universidade. </w:t>
      </w:r>
      <w:r w:rsidRPr="00242E5D">
        <w:rPr>
          <w:rFonts w:ascii="Times New Roman" w:hAnsi="Times New Roman" w:cs="Times New Roman"/>
          <w:i/>
          <w:sz w:val="24"/>
          <w:szCs w:val="24"/>
        </w:rPr>
        <w:t>Revista da ABRALIN</w:t>
      </w:r>
      <w:r w:rsidRPr="00242E5D">
        <w:rPr>
          <w:rFonts w:ascii="Times New Roman" w:hAnsi="Times New Roman" w:cs="Times New Roman"/>
          <w:sz w:val="24"/>
          <w:szCs w:val="24"/>
        </w:rPr>
        <w:t>, v. Elet</w:t>
      </w:r>
      <w:r w:rsidR="001C146F" w:rsidRPr="00242E5D">
        <w:rPr>
          <w:rFonts w:ascii="Times New Roman" w:hAnsi="Times New Roman" w:cs="Times New Roman"/>
          <w:sz w:val="24"/>
          <w:szCs w:val="24"/>
        </w:rPr>
        <w:t>rônico, n. Especial, p. 357-369</w:t>
      </w:r>
      <w:r w:rsidRPr="00242E5D">
        <w:rPr>
          <w:rFonts w:ascii="Times New Roman" w:hAnsi="Times New Roman" w:cs="Times New Roman"/>
          <w:sz w:val="24"/>
          <w:szCs w:val="24"/>
        </w:rPr>
        <w:t>, 2011.</w:t>
      </w:r>
    </w:p>
    <w:p w:rsidR="00242E5D" w:rsidRPr="00242E5D" w:rsidRDefault="00242E5D" w:rsidP="00242E5D">
      <w:pPr>
        <w:spacing w:after="0" w:line="240" w:lineRule="auto"/>
        <w:jc w:val="both"/>
        <w:rPr>
          <w:rFonts w:ascii="Times New Roman" w:hAnsi="Times New Roman" w:cs="Times New Roman"/>
          <w:sz w:val="24"/>
          <w:szCs w:val="24"/>
        </w:rPr>
      </w:pPr>
    </w:p>
    <w:p w:rsidR="00FE5FE8" w:rsidRDefault="00FE5FE8" w:rsidP="00242E5D">
      <w:pPr>
        <w:spacing w:after="0" w:line="240" w:lineRule="auto"/>
        <w:jc w:val="both"/>
        <w:rPr>
          <w:rFonts w:ascii="Times New Roman" w:hAnsi="Times New Roman" w:cs="Times New Roman"/>
          <w:sz w:val="24"/>
          <w:szCs w:val="24"/>
        </w:rPr>
      </w:pPr>
      <w:r w:rsidRPr="00242E5D">
        <w:rPr>
          <w:rFonts w:ascii="Times New Roman" w:hAnsi="Times New Roman" w:cs="Times New Roman"/>
          <w:sz w:val="24"/>
          <w:szCs w:val="24"/>
        </w:rPr>
        <w:t xml:space="preserve">______. Reescrita, Dialogismo e Etnografia. </w:t>
      </w:r>
      <w:r w:rsidRPr="00242E5D">
        <w:rPr>
          <w:rFonts w:ascii="Times New Roman" w:hAnsi="Times New Roman" w:cs="Times New Roman"/>
          <w:i/>
          <w:sz w:val="24"/>
          <w:szCs w:val="24"/>
        </w:rPr>
        <w:t>Linguagem em (</w:t>
      </w:r>
      <w:proofErr w:type="spellStart"/>
      <w:r w:rsidRPr="00242E5D">
        <w:rPr>
          <w:rFonts w:ascii="Times New Roman" w:hAnsi="Times New Roman" w:cs="Times New Roman"/>
          <w:i/>
          <w:sz w:val="24"/>
          <w:szCs w:val="24"/>
        </w:rPr>
        <w:t>Dis</w:t>
      </w:r>
      <w:proofErr w:type="spellEnd"/>
      <w:r w:rsidRPr="00242E5D">
        <w:rPr>
          <w:rFonts w:ascii="Times New Roman" w:hAnsi="Times New Roman" w:cs="Times New Roman"/>
          <w:i/>
          <w:sz w:val="24"/>
          <w:szCs w:val="24"/>
        </w:rPr>
        <w:t>)curso</w:t>
      </w:r>
      <w:r w:rsidRPr="00242E5D">
        <w:rPr>
          <w:rFonts w:ascii="Times New Roman" w:hAnsi="Times New Roman" w:cs="Times New Roman"/>
          <w:sz w:val="24"/>
          <w:szCs w:val="24"/>
        </w:rPr>
        <w:t>, Tubarão, SC, v. 13, n. 3, p. 463-480, set./dez. 2013.</w:t>
      </w:r>
    </w:p>
    <w:p w:rsidR="00242E5D" w:rsidRPr="00242E5D" w:rsidRDefault="00242E5D" w:rsidP="00242E5D">
      <w:pPr>
        <w:spacing w:after="0" w:line="240" w:lineRule="auto"/>
        <w:jc w:val="both"/>
        <w:rPr>
          <w:rFonts w:ascii="Times New Roman" w:hAnsi="Times New Roman" w:cs="Times New Roman"/>
          <w:sz w:val="24"/>
          <w:szCs w:val="24"/>
        </w:rPr>
      </w:pPr>
    </w:p>
    <w:p w:rsidR="00FE5FE8" w:rsidRDefault="00FE5FE8" w:rsidP="00242E5D">
      <w:pPr>
        <w:spacing w:after="0" w:line="240" w:lineRule="auto"/>
        <w:jc w:val="both"/>
        <w:rPr>
          <w:rFonts w:ascii="Times New Roman" w:hAnsi="Times New Roman" w:cs="Times New Roman"/>
          <w:sz w:val="24"/>
          <w:szCs w:val="24"/>
        </w:rPr>
      </w:pPr>
      <w:r w:rsidRPr="00242E5D">
        <w:rPr>
          <w:rFonts w:ascii="Times New Roman" w:hAnsi="Times New Roman" w:cs="Times New Roman"/>
          <w:sz w:val="24"/>
          <w:szCs w:val="24"/>
        </w:rPr>
        <w:t xml:space="preserve">_____. (Org.). </w:t>
      </w:r>
      <w:r w:rsidR="00313099" w:rsidRPr="00242E5D">
        <w:rPr>
          <w:rFonts w:ascii="Times New Roman" w:hAnsi="Times New Roman" w:cs="Times New Roman"/>
          <w:i/>
          <w:sz w:val="24"/>
          <w:szCs w:val="24"/>
        </w:rPr>
        <w:t>Letramentos Acadêmicos</w:t>
      </w:r>
      <w:r w:rsidR="00313099" w:rsidRPr="00242E5D">
        <w:rPr>
          <w:rFonts w:ascii="Times New Roman" w:hAnsi="Times New Roman" w:cs="Times New Roman"/>
          <w:sz w:val="24"/>
          <w:szCs w:val="24"/>
        </w:rPr>
        <w:t>: contextos, práticas e percepções. São Paulo: Pedro &amp; João Editores, 2016.</w:t>
      </w:r>
      <w:r w:rsidR="001C146F" w:rsidRPr="00242E5D">
        <w:rPr>
          <w:rFonts w:ascii="Times New Roman" w:hAnsi="Times New Roman" w:cs="Times New Roman"/>
          <w:sz w:val="24"/>
          <w:szCs w:val="24"/>
        </w:rPr>
        <w:t xml:space="preserve"> 357p.</w:t>
      </w:r>
    </w:p>
    <w:p w:rsidR="006A7C9D" w:rsidRPr="00242E5D" w:rsidRDefault="006A7C9D" w:rsidP="00242E5D">
      <w:pPr>
        <w:spacing w:after="0" w:line="240" w:lineRule="auto"/>
        <w:jc w:val="both"/>
        <w:rPr>
          <w:rFonts w:ascii="Times New Roman" w:hAnsi="Times New Roman" w:cs="Times New Roman"/>
          <w:sz w:val="24"/>
          <w:szCs w:val="24"/>
        </w:rPr>
      </w:pPr>
    </w:p>
    <w:p w:rsidR="00FE5FE8" w:rsidRDefault="00FE5FE8" w:rsidP="00242E5D">
      <w:pPr>
        <w:spacing w:after="0" w:line="240" w:lineRule="auto"/>
        <w:jc w:val="both"/>
        <w:rPr>
          <w:rFonts w:ascii="Times New Roman" w:hAnsi="Times New Roman" w:cs="Times New Roman"/>
          <w:sz w:val="24"/>
          <w:szCs w:val="24"/>
        </w:rPr>
      </w:pPr>
      <w:r w:rsidRPr="00242E5D">
        <w:rPr>
          <w:rFonts w:ascii="Times New Roman" w:hAnsi="Times New Roman" w:cs="Times New Roman"/>
          <w:sz w:val="24"/>
          <w:szCs w:val="24"/>
        </w:rPr>
        <w:t xml:space="preserve">FISCHER, A. Sentidos situados em eventos de letramento na esfera acadêmica. </w:t>
      </w:r>
      <w:r w:rsidRPr="00242E5D">
        <w:rPr>
          <w:rFonts w:ascii="Times New Roman" w:hAnsi="Times New Roman" w:cs="Times New Roman"/>
          <w:i/>
          <w:sz w:val="24"/>
          <w:szCs w:val="24"/>
        </w:rPr>
        <w:t>Revista do Centro de Educação</w:t>
      </w:r>
      <w:r w:rsidRPr="00242E5D">
        <w:rPr>
          <w:rFonts w:ascii="Times New Roman" w:hAnsi="Times New Roman" w:cs="Times New Roman"/>
          <w:sz w:val="24"/>
          <w:szCs w:val="24"/>
        </w:rPr>
        <w:t xml:space="preserve">, Santa Maria, Rio Grande do Sul, v. 35, n. 2, p. 215-228, </w:t>
      </w:r>
      <w:r w:rsidR="001C146F" w:rsidRPr="00242E5D">
        <w:rPr>
          <w:rFonts w:ascii="Times New Roman" w:hAnsi="Times New Roman" w:cs="Times New Roman"/>
          <w:sz w:val="24"/>
          <w:szCs w:val="24"/>
        </w:rPr>
        <w:t xml:space="preserve">maio-agosto </w:t>
      </w:r>
      <w:r w:rsidRPr="00242E5D">
        <w:rPr>
          <w:rFonts w:ascii="Times New Roman" w:hAnsi="Times New Roman" w:cs="Times New Roman"/>
          <w:sz w:val="24"/>
          <w:szCs w:val="24"/>
        </w:rPr>
        <w:t>2010. Disponível em:&lt; http://www.ufsm.br/revistaeducacao&gt;. Acesso em</w:t>
      </w:r>
      <w:r w:rsidR="001C146F" w:rsidRPr="00242E5D">
        <w:rPr>
          <w:rFonts w:ascii="Times New Roman" w:hAnsi="Times New Roman" w:cs="Times New Roman"/>
          <w:sz w:val="24"/>
          <w:szCs w:val="24"/>
        </w:rPr>
        <w:t>:</w:t>
      </w:r>
      <w:r w:rsidRPr="00242E5D">
        <w:rPr>
          <w:rFonts w:ascii="Times New Roman" w:hAnsi="Times New Roman" w:cs="Times New Roman"/>
          <w:sz w:val="24"/>
          <w:szCs w:val="24"/>
        </w:rPr>
        <w:t xml:space="preserve"> 14 de set. 2017.</w:t>
      </w:r>
    </w:p>
    <w:p w:rsidR="00242E5D" w:rsidRPr="00242E5D" w:rsidRDefault="00242E5D" w:rsidP="00242E5D">
      <w:pPr>
        <w:spacing w:after="0" w:line="240" w:lineRule="auto"/>
        <w:jc w:val="both"/>
        <w:rPr>
          <w:rFonts w:ascii="Times New Roman" w:hAnsi="Times New Roman" w:cs="Times New Roman"/>
          <w:sz w:val="24"/>
          <w:szCs w:val="24"/>
        </w:rPr>
      </w:pPr>
    </w:p>
    <w:p w:rsidR="00313099" w:rsidRDefault="00313099" w:rsidP="00242E5D">
      <w:pPr>
        <w:spacing w:after="0" w:line="240" w:lineRule="auto"/>
        <w:jc w:val="both"/>
        <w:rPr>
          <w:rFonts w:ascii="Times New Roman" w:hAnsi="Times New Roman" w:cs="Times New Roman"/>
          <w:sz w:val="24"/>
          <w:szCs w:val="24"/>
          <w:lang w:val="en-GB"/>
        </w:rPr>
      </w:pPr>
      <w:r w:rsidRPr="00242E5D">
        <w:rPr>
          <w:rFonts w:ascii="Times New Roman" w:hAnsi="Times New Roman" w:cs="Times New Roman"/>
          <w:sz w:val="24"/>
          <w:szCs w:val="24"/>
          <w:lang w:val="en-GB"/>
        </w:rPr>
        <w:t xml:space="preserve">GEE, J. P. </w:t>
      </w:r>
      <w:r w:rsidRPr="00242E5D">
        <w:rPr>
          <w:rFonts w:ascii="Times New Roman" w:hAnsi="Times New Roman" w:cs="Times New Roman"/>
          <w:i/>
          <w:sz w:val="24"/>
          <w:szCs w:val="24"/>
          <w:lang w:val="en-GB"/>
        </w:rPr>
        <w:t>Social linguistics and literacies</w:t>
      </w:r>
      <w:r w:rsidRPr="00242E5D">
        <w:rPr>
          <w:rFonts w:ascii="Times New Roman" w:hAnsi="Times New Roman" w:cs="Times New Roman"/>
          <w:sz w:val="24"/>
          <w:szCs w:val="24"/>
          <w:lang w:val="en-GB"/>
        </w:rPr>
        <w:t>: ideology in Discourses. 2. ed. London/ Philadelphia: The Farmer Press, 1996 [1990].</w:t>
      </w:r>
      <w:r w:rsidR="001C146F" w:rsidRPr="00242E5D">
        <w:rPr>
          <w:rFonts w:ascii="Times New Roman" w:hAnsi="Times New Roman" w:cs="Times New Roman"/>
          <w:sz w:val="24"/>
          <w:szCs w:val="24"/>
          <w:lang w:val="en-GB"/>
        </w:rPr>
        <w:t xml:space="preserve"> </w:t>
      </w:r>
      <w:r w:rsidR="00C148AC" w:rsidRPr="00242E5D">
        <w:rPr>
          <w:rFonts w:ascii="Times New Roman" w:hAnsi="Times New Roman" w:cs="Times New Roman"/>
          <w:sz w:val="24"/>
          <w:szCs w:val="24"/>
          <w:lang w:val="en-GB"/>
        </w:rPr>
        <w:t>203p.</w:t>
      </w:r>
    </w:p>
    <w:p w:rsidR="00242E5D" w:rsidRPr="00242E5D" w:rsidRDefault="00242E5D" w:rsidP="00242E5D">
      <w:pPr>
        <w:spacing w:after="0" w:line="240" w:lineRule="auto"/>
        <w:jc w:val="both"/>
        <w:rPr>
          <w:rFonts w:ascii="Times New Roman" w:hAnsi="Times New Roman" w:cs="Times New Roman"/>
          <w:sz w:val="24"/>
          <w:szCs w:val="24"/>
          <w:lang w:val="en-GB"/>
        </w:rPr>
      </w:pPr>
    </w:p>
    <w:p w:rsidR="00313099" w:rsidRDefault="00313099" w:rsidP="00242E5D">
      <w:pPr>
        <w:spacing w:after="0" w:line="240" w:lineRule="auto"/>
        <w:jc w:val="both"/>
        <w:rPr>
          <w:rFonts w:ascii="Times New Roman" w:hAnsi="Times New Roman" w:cs="Times New Roman"/>
          <w:sz w:val="24"/>
          <w:szCs w:val="24"/>
          <w:lang w:val="en-GB"/>
        </w:rPr>
      </w:pPr>
      <w:r w:rsidRPr="00242E5D">
        <w:rPr>
          <w:rFonts w:ascii="Times New Roman" w:eastAsia="Times New Roman" w:hAnsi="Times New Roman" w:cs="Times New Roman"/>
          <w:sz w:val="24"/>
          <w:szCs w:val="24"/>
          <w:lang w:val="en-GB"/>
        </w:rPr>
        <w:t xml:space="preserve">GÓRSKA-FERNANDO, W. </w:t>
      </w:r>
      <w:r w:rsidRPr="00242E5D">
        <w:rPr>
          <w:rFonts w:ascii="Times New Roman" w:eastAsia="Times New Roman" w:hAnsi="Times New Roman" w:cs="Times New Roman"/>
          <w:i/>
          <w:sz w:val="24"/>
          <w:szCs w:val="24"/>
          <w:lang w:val="en-GB"/>
        </w:rPr>
        <w:t>Ways with writing</w:t>
      </w:r>
      <w:r w:rsidRPr="00242E5D">
        <w:rPr>
          <w:rFonts w:ascii="Times New Roman" w:eastAsia="Times New Roman" w:hAnsi="Times New Roman" w:cs="Times New Roman"/>
          <w:sz w:val="24"/>
          <w:szCs w:val="24"/>
          <w:lang w:val="en-GB"/>
        </w:rPr>
        <w:t xml:space="preserve"> – an ethnographically oriented study of student writing support in higher education in the UK. </w:t>
      </w:r>
      <w:proofErr w:type="gramStart"/>
      <w:r w:rsidRPr="00242E5D">
        <w:rPr>
          <w:rFonts w:ascii="Times New Roman" w:hAnsi="Times New Roman" w:cs="Times New Roman"/>
          <w:sz w:val="24"/>
          <w:szCs w:val="24"/>
          <w:lang w:val="en-GB"/>
        </w:rPr>
        <w:t>2016</w:t>
      </w:r>
      <w:proofErr w:type="gramEnd"/>
      <w:r w:rsidRPr="00242E5D">
        <w:rPr>
          <w:rFonts w:ascii="Times New Roman" w:hAnsi="Times New Roman" w:cs="Times New Roman"/>
          <w:sz w:val="24"/>
          <w:szCs w:val="24"/>
          <w:lang w:val="en-GB"/>
        </w:rPr>
        <w:t>, 360f</w:t>
      </w:r>
      <w:r w:rsidRPr="00242E5D">
        <w:rPr>
          <w:rFonts w:ascii="Times New Roman" w:eastAsia="Times New Roman" w:hAnsi="Times New Roman" w:cs="Times New Roman"/>
          <w:sz w:val="24"/>
          <w:szCs w:val="24"/>
          <w:lang w:val="en-GB"/>
        </w:rPr>
        <w:t xml:space="preserve">. </w:t>
      </w:r>
      <w:proofErr w:type="spellStart"/>
      <w:r w:rsidRPr="00242E5D">
        <w:rPr>
          <w:rFonts w:ascii="Times New Roman" w:eastAsia="Times New Roman" w:hAnsi="Times New Roman" w:cs="Times New Roman"/>
          <w:sz w:val="24"/>
          <w:szCs w:val="24"/>
          <w:lang w:val="en-GB"/>
        </w:rPr>
        <w:t>Tese</w:t>
      </w:r>
      <w:proofErr w:type="spellEnd"/>
      <w:r w:rsidRPr="00242E5D">
        <w:rPr>
          <w:rFonts w:ascii="Times New Roman" w:eastAsia="Times New Roman" w:hAnsi="Times New Roman" w:cs="Times New Roman"/>
          <w:sz w:val="24"/>
          <w:szCs w:val="24"/>
          <w:lang w:val="en-GB"/>
        </w:rPr>
        <w:t xml:space="preserve"> (</w:t>
      </w:r>
      <w:proofErr w:type="spellStart"/>
      <w:r w:rsidRPr="00242E5D">
        <w:rPr>
          <w:rFonts w:ascii="Times New Roman" w:eastAsia="Times New Roman" w:hAnsi="Times New Roman" w:cs="Times New Roman"/>
          <w:sz w:val="24"/>
          <w:szCs w:val="24"/>
          <w:lang w:val="en-GB"/>
        </w:rPr>
        <w:t>Doutorado</w:t>
      </w:r>
      <w:proofErr w:type="spellEnd"/>
      <w:r w:rsidRPr="00242E5D">
        <w:rPr>
          <w:rFonts w:ascii="Times New Roman" w:eastAsia="Times New Roman" w:hAnsi="Times New Roman" w:cs="Times New Roman"/>
          <w:sz w:val="24"/>
          <w:szCs w:val="24"/>
          <w:lang w:val="en-GB"/>
        </w:rPr>
        <w:t xml:space="preserve"> </w:t>
      </w:r>
      <w:proofErr w:type="spellStart"/>
      <w:r w:rsidRPr="00242E5D">
        <w:rPr>
          <w:rFonts w:ascii="Times New Roman" w:eastAsia="Times New Roman" w:hAnsi="Times New Roman" w:cs="Times New Roman"/>
          <w:sz w:val="24"/>
          <w:szCs w:val="24"/>
          <w:lang w:val="en-GB"/>
        </w:rPr>
        <w:t>em</w:t>
      </w:r>
      <w:proofErr w:type="spellEnd"/>
      <w:r w:rsidRPr="00242E5D">
        <w:rPr>
          <w:rFonts w:ascii="Times New Roman" w:eastAsia="Times New Roman" w:hAnsi="Times New Roman" w:cs="Times New Roman"/>
          <w:sz w:val="24"/>
          <w:szCs w:val="24"/>
          <w:lang w:val="en-GB"/>
        </w:rPr>
        <w:t xml:space="preserve"> </w:t>
      </w:r>
      <w:proofErr w:type="spellStart"/>
      <w:r w:rsidRPr="00242E5D">
        <w:rPr>
          <w:rFonts w:ascii="Times New Roman" w:eastAsia="Times New Roman" w:hAnsi="Times New Roman" w:cs="Times New Roman"/>
          <w:sz w:val="24"/>
          <w:szCs w:val="24"/>
          <w:lang w:val="en-GB"/>
        </w:rPr>
        <w:t>Filosofia</w:t>
      </w:r>
      <w:proofErr w:type="spellEnd"/>
      <w:r w:rsidRPr="00242E5D">
        <w:rPr>
          <w:rFonts w:ascii="Times New Roman" w:eastAsia="Times New Roman" w:hAnsi="Times New Roman" w:cs="Times New Roman"/>
          <w:sz w:val="24"/>
          <w:szCs w:val="24"/>
          <w:lang w:val="en-GB"/>
        </w:rPr>
        <w:t xml:space="preserve">) </w:t>
      </w:r>
      <w:r w:rsidRPr="00242E5D">
        <w:rPr>
          <w:rFonts w:ascii="Times New Roman" w:hAnsi="Times New Roman" w:cs="Times New Roman"/>
          <w:sz w:val="24"/>
          <w:szCs w:val="24"/>
          <w:lang w:val="en-GB"/>
        </w:rPr>
        <w:t>– Kin</w:t>
      </w:r>
      <w:r w:rsidR="001C146F" w:rsidRPr="00242E5D">
        <w:rPr>
          <w:rFonts w:ascii="Times New Roman" w:hAnsi="Times New Roman" w:cs="Times New Roman"/>
          <w:sz w:val="24"/>
          <w:szCs w:val="24"/>
          <w:lang w:val="en-GB"/>
        </w:rPr>
        <w:t xml:space="preserve">g’s College London, </w:t>
      </w:r>
      <w:proofErr w:type="spellStart"/>
      <w:r w:rsidR="001C146F" w:rsidRPr="00242E5D">
        <w:rPr>
          <w:rFonts w:ascii="Times New Roman" w:hAnsi="Times New Roman" w:cs="Times New Roman"/>
          <w:sz w:val="24"/>
          <w:szCs w:val="24"/>
          <w:lang w:val="en-GB"/>
        </w:rPr>
        <w:t>Reino</w:t>
      </w:r>
      <w:proofErr w:type="spellEnd"/>
      <w:r w:rsidR="001C146F" w:rsidRPr="00242E5D">
        <w:rPr>
          <w:rFonts w:ascii="Times New Roman" w:hAnsi="Times New Roman" w:cs="Times New Roman"/>
          <w:sz w:val="24"/>
          <w:szCs w:val="24"/>
          <w:lang w:val="en-GB"/>
        </w:rPr>
        <w:t xml:space="preserve"> </w:t>
      </w:r>
      <w:proofErr w:type="spellStart"/>
      <w:r w:rsidR="001C146F" w:rsidRPr="00242E5D">
        <w:rPr>
          <w:rFonts w:ascii="Times New Roman" w:hAnsi="Times New Roman" w:cs="Times New Roman"/>
          <w:sz w:val="24"/>
          <w:szCs w:val="24"/>
          <w:lang w:val="en-GB"/>
        </w:rPr>
        <w:t>Unido</w:t>
      </w:r>
      <w:proofErr w:type="spellEnd"/>
      <w:r w:rsidRPr="00242E5D">
        <w:rPr>
          <w:rFonts w:ascii="Times New Roman" w:hAnsi="Times New Roman" w:cs="Times New Roman"/>
          <w:sz w:val="24"/>
          <w:szCs w:val="24"/>
          <w:lang w:val="en-GB"/>
        </w:rPr>
        <w:t>.</w:t>
      </w:r>
    </w:p>
    <w:p w:rsidR="00242E5D" w:rsidRPr="00242E5D" w:rsidRDefault="00242E5D" w:rsidP="00242E5D">
      <w:pPr>
        <w:spacing w:after="0" w:line="240" w:lineRule="auto"/>
        <w:jc w:val="both"/>
        <w:rPr>
          <w:rFonts w:ascii="Times New Roman" w:hAnsi="Times New Roman" w:cs="Times New Roman"/>
          <w:sz w:val="24"/>
          <w:szCs w:val="24"/>
          <w:lang w:val="en-GB"/>
        </w:rPr>
      </w:pPr>
    </w:p>
    <w:p w:rsidR="00313099" w:rsidRDefault="00313099" w:rsidP="00242E5D">
      <w:pPr>
        <w:spacing w:after="0" w:line="240" w:lineRule="auto"/>
        <w:jc w:val="both"/>
        <w:rPr>
          <w:rFonts w:ascii="Times New Roman" w:hAnsi="Times New Roman" w:cs="Times New Roman"/>
          <w:sz w:val="24"/>
          <w:szCs w:val="24"/>
          <w:lang w:val="en-GB"/>
        </w:rPr>
      </w:pPr>
      <w:r w:rsidRPr="00242E5D">
        <w:rPr>
          <w:rFonts w:ascii="Times New Roman" w:hAnsi="Times New Roman" w:cs="Times New Roman"/>
          <w:sz w:val="24"/>
          <w:szCs w:val="24"/>
        </w:rPr>
        <w:t>GUMPERZ, J. Convenções de conte</w:t>
      </w:r>
      <w:r w:rsidR="001C146F" w:rsidRPr="00242E5D">
        <w:rPr>
          <w:rFonts w:ascii="Times New Roman" w:hAnsi="Times New Roman" w:cs="Times New Roman"/>
          <w:sz w:val="24"/>
          <w:szCs w:val="24"/>
        </w:rPr>
        <w:t>xtualização. In: RIBEIRO, B. T.; GARCEZ, P.</w:t>
      </w:r>
      <w:r w:rsidRPr="00242E5D">
        <w:rPr>
          <w:rFonts w:ascii="Times New Roman" w:hAnsi="Times New Roman" w:cs="Times New Roman"/>
          <w:sz w:val="24"/>
          <w:szCs w:val="24"/>
        </w:rPr>
        <w:t xml:space="preserve"> M. (</w:t>
      </w:r>
      <w:proofErr w:type="spellStart"/>
      <w:r w:rsidRPr="00242E5D">
        <w:rPr>
          <w:rFonts w:ascii="Times New Roman" w:hAnsi="Times New Roman" w:cs="Times New Roman"/>
          <w:sz w:val="24"/>
          <w:szCs w:val="24"/>
        </w:rPr>
        <w:t>Orgs</w:t>
      </w:r>
      <w:proofErr w:type="spellEnd"/>
      <w:r w:rsidRPr="00242E5D">
        <w:rPr>
          <w:rFonts w:ascii="Times New Roman" w:hAnsi="Times New Roman" w:cs="Times New Roman"/>
          <w:sz w:val="24"/>
          <w:szCs w:val="24"/>
        </w:rPr>
        <w:t xml:space="preserve">.). Tradução de José Luiz Meurer e Viviane </w:t>
      </w:r>
      <w:proofErr w:type="spellStart"/>
      <w:r w:rsidRPr="00242E5D">
        <w:rPr>
          <w:rFonts w:ascii="Times New Roman" w:hAnsi="Times New Roman" w:cs="Times New Roman"/>
          <w:sz w:val="24"/>
          <w:szCs w:val="24"/>
        </w:rPr>
        <w:t>Heberle</w:t>
      </w:r>
      <w:proofErr w:type="spellEnd"/>
      <w:r w:rsidRPr="00242E5D">
        <w:rPr>
          <w:rFonts w:ascii="Times New Roman" w:hAnsi="Times New Roman" w:cs="Times New Roman"/>
          <w:sz w:val="24"/>
          <w:szCs w:val="24"/>
        </w:rPr>
        <w:t xml:space="preserve">. </w:t>
      </w:r>
      <w:r w:rsidRPr="00242E5D">
        <w:rPr>
          <w:rFonts w:ascii="Times New Roman" w:hAnsi="Times New Roman" w:cs="Times New Roman"/>
          <w:i/>
          <w:sz w:val="24"/>
          <w:szCs w:val="24"/>
        </w:rPr>
        <w:t>Sociolinguística Interacional</w:t>
      </w:r>
      <w:r w:rsidRPr="00242E5D">
        <w:rPr>
          <w:rFonts w:ascii="Times New Roman" w:hAnsi="Times New Roman" w:cs="Times New Roman"/>
          <w:sz w:val="24"/>
          <w:szCs w:val="24"/>
        </w:rPr>
        <w:t xml:space="preserve">. </w:t>
      </w:r>
      <w:r w:rsidRPr="00242E5D">
        <w:rPr>
          <w:rFonts w:ascii="Times New Roman" w:hAnsi="Times New Roman" w:cs="Times New Roman"/>
          <w:sz w:val="24"/>
          <w:szCs w:val="24"/>
          <w:lang w:val="en-GB"/>
        </w:rPr>
        <w:t xml:space="preserve">São Paulo: </w:t>
      </w:r>
      <w:proofErr w:type="spellStart"/>
      <w:r w:rsidRPr="00242E5D">
        <w:rPr>
          <w:rFonts w:ascii="Times New Roman" w:hAnsi="Times New Roman" w:cs="Times New Roman"/>
          <w:sz w:val="24"/>
          <w:szCs w:val="24"/>
          <w:lang w:val="en-GB"/>
        </w:rPr>
        <w:t>Edições</w:t>
      </w:r>
      <w:proofErr w:type="spellEnd"/>
      <w:r w:rsidRPr="00242E5D">
        <w:rPr>
          <w:rFonts w:ascii="Times New Roman" w:hAnsi="Times New Roman" w:cs="Times New Roman"/>
          <w:sz w:val="24"/>
          <w:szCs w:val="24"/>
          <w:lang w:val="en-GB"/>
        </w:rPr>
        <w:t xml:space="preserve"> Loyola, 2002 [1982]. p. 149-182.</w:t>
      </w:r>
    </w:p>
    <w:p w:rsidR="00242E5D" w:rsidRPr="00242E5D" w:rsidRDefault="00242E5D" w:rsidP="00242E5D">
      <w:pPr>
        <w:spacing w:after="0" w:line="240" w:lineRule="auto"/>
        <w:jc w:val="both"/>
        <w:rPr>
          <w:rFonts w:ascii="Times New Roman" w:hAnsi="Times New Roman" w:cs="Times New Roman"/>
          <w:sz w:val="24"/>
          <w:szCs w:val="24"/>
          <w:lang w:val="en-GB"/>
        </w:rPr>
      </w:pPr>
    </w:p>
    <w:p w:rsidR="00313099" w:rsidRDefault="00313099" w:rsidP="00242E5D">
      <w:pPr>
        <w:spacing w:after="0" w:line="240" w:lineRule="auto"/>
        <w:jc w:val="both"/>
        <w:rPr>
          <w:rFonts w:ascii="Times New Roman" w:hAnsi="Times New Roman" w:cs="Times New Roman"/>
          <w:sz w:val="24"/>
          <w:szCs w:val="24"/>
          <w:lang w:val="en-GB"/>
        </w:rPr>
      </w:pPr>
      <w:r w:rsidRPr="00242E5D">
        <w:rPr>
          <w:rFonts w:ascii="Times New Roman" w:hAnsi="Times New Roman" w:cs="Times New Roman"/>
          <w:sz w:val="24"/>
          <w:szCs w:val="24"/>
          <w:lang w:val="en-GB"/>
        </w:rPr>
        <w:t xml:space="preserve">HEATH, S. B. Protean shapes in literacy events: ever-shifting oral and literate traditions. In: TANNEN, D. (Org.). </w:t>
      </w:r>
      <w:r w:rsidRPr="00242E5D">
        <w:rPr>
          <w:rFonts w:ascii="Times New Roman" w:hAnsi="Times New Roman" w:cs="Times New Roman"/>
          <w:i/>
          <w:sz w:val="24"/>
          <w:szCs w:val="24"/>
          <w:lang w:val="en-GB"/>
        </w:rPr>
        <w:t>Spoken and written language</w:t>
      </w:r>
      <w:r w:rsidRPr="00242E5D">
        <w:rPr>
          <w:rFonts w:ascii="Times New Roman" w:hAnsi="Times New Roman" w:cs="Times New Roman"/>
          <w:sz w:val="24"/>
          <w:szCs w:val="24"/>
          <w:lang w:val="en-GB"/>
        </w:rPr>
        <w:t xml:space="preserve">: exploring </w:t>
      </w:r>
      <w:proofErr w:type="spellStart"/>
      <w:r w:rsidRPr="00242E5D">
        <w:rPr>
          <w:rFonts w:ascii="Times New Roman" w:hAnsi="Times New Roman" w:cs="Times New Roman"/>
          <w:sz w:val="24"/>
          <w:szCs w:val="24"/>
          <w:lang w:val="en-GB"/>
        </w:rPr>
        <w:t>orality</w:t>
      </w:r>
      <w:proofErr w:type="spellEnd"/>
      <w:r w:rsidRPr="00242E5D">
        <w:rPr>
          <w:rFonts w:ascii="Times New Roman" w:hAnsi="Times New Roman" w:cs="Times New Roman"/>
          <w:sz w:val="24"/>
          <w:szCs w:val="24"/>
          <w:lang w:val="en-GB"/>
        </w:rPr>
        <w:t xml:space="preserve"> and literacy. Norwood, N.J.: </w:t>
      </w:r>
      <w:proofErr w:type="spellStart"/>
      <w:r w:rsidRPr="00242E5D">
        <w:rPr>
          <w:rFonts w:ascii="Times New Roman" w:hAnsi="Times New Roman" w:cs="Times New Roman"/>
          <w:sz w:val="24"/>
          <w:szCs w:val="24"/>
          <w:lang w:val="en-GB"/>
        </w:rPr>
        <w:t>Ablex</w:t>
      </w:r>
      <w:proofErr w:type="spellEnd"/>
      <w:r w:rsidRPr="00242E5D">
        <w:rPr>
          <w:rFonts w:ascii="Times New Roman" w:hAnsi="Times New Roman" w:cs="Times New Roman"/>
          <w:sz w:val="24"/>
          <w:szCs w:val="24"/>
          <w:lang w:val="en-GB"/>
        </w:rPr>
        <w:t>, 1982. p. 91-117.</w:t>
      </w:r>
    </w:p>
    <w:p w:rsidR="00242E5D" w:rsidRPr="00242E5D" w:rsidRDefault="00242E5D" w:rsidP="00242E5D">
      <w:pPr>
        <w:spacing w:after="0" w:line="240" w:lineRule="auto"/>
        <w:jc w:val="both"/>
        <w:rPr>
          <w:rFonts w:ascii="Times New Roman" w:hAnsi="Times New Roman" w:cs="Times New Roman"/>
          <w:sz w:val="24"/>
          <w:szCs w:val="24"/>
          <w:lang w:val="en-GB"/>
        </w:rPr>
      </w:pPr>
    </w:p>
    <w:p w:rsidR="00313099" w:rsidRDefault="00313099" w:rsidP="00242E5D">
      <w:pPr>
        <w:spacing w:after="0" w:line="240" w:lineRule="auto"/>
        <w:jc w:val="both"/>
        <w:rPr>
          <w:rFonts w:ascii="Times New Roman" w:hAnsi="Times New Roman" w:cs="Times New Roman"/>
          <w:sz w:val="24"/>
          <w:szCs w:val="24"/>
          <w:shd w:val="clear" w:color="auto" w:fill="FFFFFF"/>
          <w:lang w:val="en-GB"/>
        </w:rPr>
      </w:pPr>
      <w:r w:rsidRPr="00242E5D">
        <w:rPr>
          <w:rFonts w:ascii="Times New Roman" w:hAnsi="Times New Roman" w:cs="Times New Roman"/>
          <w:sz w:val="24"/>
          <w:szCs w:val="24"/>
          <w:shd w:val="clear" w:color="auto" w:fill="FFFFFF"/>
          <w:lang w:val="en-GB"/>
        </w:rPr>
        <w:t xml:space="preserve">IVANIC, R. </w:t>
      </w:r>
      <w:r w:rsidRPr="00242E5D">
        <w:rPr>
          <w:rFonts w:ascii="Times New Roman" w:hAnsi="Times New Roman" w:cs="Times New Roman"/>
          <w:sz w:val="24"/>
          <w:szCs w:val="24"/>
          <w:shd w:val="clear" w:color="auto" w:fill="FFFFFF"/>
          <w:lang w:val="en-US"/>
        </w:rPr>
        <w:t>It is for interpersonal:</w:t>
      </w:r>
      <w:r w:rsidRPr="00242E5D">
        <w:rPr>
          <w:rFonts w:ascii="Times New Roman" w:hAnsi="Times New Roman" w:cs="Times New Roman"/>
          <w:sz w:val="24"/>
          <w:szCs w:val="24"/>
          <w:shd w:val="clear" w:color="auto" w:fill="FFFFFF"/>
          <w:lang w:val="en-GB"/>
        </w:rPr>
        <w:t xml:space="preserve"> </w:t>
      </w:r>
      <w:proofErr w:type="spellStart"/>
      <w:r w:rsidRPr="00242E5D">
        <w:rPr>
          <w:rFonts w:ascii="Times New Roman" w:hAnsi="Times New Roman" w:cs="Times New Roman"/>
          <w:sz w:val="24"/>
          <w:szCs w:val="24"/>
          <w:shd w:val="clear" w:color="auto" w:fill="FFFFFF"/>
          <w:lang w:val="en-GB"/>
        </w:rPr>
        <w:t>discoursal</w:t>
      </w:r>
      <w:proofErr w:type="spellEnd"/>
      <w:r w:rsidRPr="00242E5D">
        <w:rPr>
          <w:rFonts w:ascii="Times New Roman" w:hAnsi="Times New Roman" w:cs="Times New Roman"/>
          <w:sz w:val="24"/>
          <w:szCs w:val="24"/>
          <w:shd w:val="clear" w:color="auto" w:fill="FFFFFF"/>
          <w:lang w:val="en-GB"/>
        </w:rPr>
        <w:t xml:space="preserve"> construction of writer identities and the teaching of writing. </w:t>
      </w:r>
      <w:r w:rsidRPr="00242E5D">
        <w:rPr>
          <w:rFonts w:ascii="Times New Roman" w:hAnsi="Times New Roman" w:cs="Times New Roman"/>
          <w:i/>
          <w:sz w:val="24"/>
          <w:szCs w:val="24"/>
          <w:shd w:val="clear" w:color="auto" w:fill="FFFFFF"/>
          <w:lang w:val="en-GB"/>
        </w:rPr>
        <w:t>Linguistics and Education</w:t>
      </w:r>
      <w:r w:rsidRPr="00242E5D">
        <w:rPr>
          <w:rFonts w:ascii="Times New Roman" w:hAnsi="Times New Roman" w:cs="Times New Roman"/>
          <w:sz w:val="24"/>
          <w:szCs w:val="24"/>
          <w:shd w:val="clear" w:color="auto" w:fill="FFFFFF"/>
          <w:lang w:val="en-GB"/>
        </w:rPr>
        <w:t xml:space="preserve">, v. </w:t>
      </w:r>
      <w:proofErr w:type="gramStart"/>
      <w:r w:rsidRPr="00242E5D">
        <w:rPr>
          <w:rFonts w:ascii="Times New Roman" w:hAnsi="Times New Roman" w:cs="Times New Roman"/>
          <w:sz w:val="24"/>
          <w:szCs w:val="24"/>
          <w:shd w:val="clear" w:color="auto" w:fill="FFFFFF"/>
          <w:lang w:val="en-GB"/>
        </w:rPr>
        <w:t>6</w:t>
      </w:r>
      <w:proofErr w:type="gramEnd"/>
      <w:r w:rsidRPr="00242E5D">
        <w:rPr>
          <w:rFonts w:ascii="Times New Roman" w:hAnsi="Times New Roman" w:cs="Times New Roman"/>
          <w:sz w:val="24"/>
          <w:szCs w:val="24"/>
          <w:shd w:val="clear" w:color="auto" w:fill="FFFFFF"/>
          <w:lang w:val="en-GB"/>
        </w:rPr>
        <w:t>, n. 1, p. 3-15, 1994.</w:t>
      </w:r>
    </w:p>
    <w:p w:rsidR="00242E5D" w:rsidRPr="00242E5D" w:rsidRDefault="00242E5D" w:rsidP="00242E5D">
      <w:pPr>
        <w:spacing w:after="0" w:line="240" w:lineRule="auto"/>
        <w:jc w:val="both"/>
        <w:rPr>
          <w:rFonts w:ascii="Times New Roman" w:hAnsi="Times New Roman" w:cs="Times New Roman"/>
          <w:sz w:val="24"/>
          <w:szCs w:val="24"/>
          <w:shd w:val="clear" w:color="auto" w:fill="FFFFFF"/>
          <w:lang w:val="en-GB"/>
        </w:rPr>
      </w:pPr>
    </w:p>
    <w:p w:rsidR="00313099" w:rsidRDefault="00313099" w:rsidP="00242E5D">
      <w:pPr>
        <w:spacing w:after="0" w:line="240" w:lineRule="auto"/>
        <w:jc w:val="both"/>
        <w:rPr>
          <w:rFonts w:ascii="Times New Roman" w:hAnsi="Times New Roman" w:cs="Times New Roman"/>
          <w:sz w:val="24"/>
          <w:szCs w:val="24"/>
          <w:shd w:val="clear" w:color="auto" w:fill="FFFFFF"/>
          <w:lang w:val="en-GB"/>
        </w:rPr>
      </w:pPr>
      <w:r w:rsidRPr="00242E5D">
        <w:rPr>
          <w:rFonts w:ascii="Times New Roman" w:hAnsi="Times New Roman" w:cs="Times New Roman"/>
          <w:sz w:val="24"/>
          <w:szCs w:val="24"/>
          <w:shd w:val="clear" w:color="auto" w:fill="FFFFFF"/>
          <w:lang w:val="en-GB"/>
        </w:rPr>
        <w:t xml:space="preserve">JACOBS, C. On being an insider on the outside: new spaces for integrating academic literacies. </w:t>
      </w:r>
      <w:r w:rsidRPr="00242E5D">
        <w:rPr>
          <w:rFonts w:ascii="Times New Roman" w:hAnsi="Times New Roman" w:cs="Times New Roman"/>
          <w:i/>
          <w:sz w:val="24"/>
          <w:szCs w:val="24"/>
          <w:shd w:val="clear" w:color="auto" w:fill="FFFFFF"/>
          <w:lang w:val="en-GB"/>
        </w:rPr>
        <w:t>Teaching in Higher Education</w:t>
      </w:r>
      <w:r w:rsidRPr="00242E5D">
        <w:rPr>
          <w:rFonts w:ascii="Times New Roman" w:hAnsi="Times New Roman" w:cs="Times New Roman"/>
          <w:sz w:val="24"/>
          <w:szCs w:val="24"/>
          <w:shd w:val="clear" w:color="auto" w:fill="FFFFFF"/>
          <w:lang w:val="en-GB"/>
        </w:rPr>
        <w:t>, v. 10, n. 4, p. 475-486, Oct. 2005.</w:t>
      </w:r>
    </w:p>
    <w:p w:rsidR="00242E5D" w:rsidRPr="00242E5D" w:rsidRDefault="00242E5D" w:rsidP="00242E5D">
      <w:pPr>
        <w:spacing w:after="0" w:line="240" w:lineRule="auto"/>
        <w:jc w:val="both"/>
        <w:rPr>
          <w:rFonts w:ascii="Times New Roman" w:hAnsi="Times New Roman" w:cs="Times New Roman"/>
          <w:sz w:val="24"/>
          <w:szCs w:val="24"/>
          <w:shd w:val="clear" w:color="auto" w:fill="FFFFFF"/>
          <w:lang w:val="en-GB"/>
        </w:rPr>
      </w:pPr>
    </w:p>
    <w:p w:rsidR="00313099" w:rsidRDefault="00313099" w:rsidP="00242E5D">
      <w:pPr>
        <w:spacing w:after="0" w:line="240" w:lineRule="auto"/>
        <w:jc w:val="both"/>
        <w:rPr>
          <w:rFonts w:ascii="Times New Roman" w:hAnsi="Times New Roman" w:cs="Times New Roman"/>
          <w:sz w:val="24"/>
          <w:szCs w:val="24"/>
          <w:shd w:val="clear" w:color="auto" w:fill="FFFFFF"/>
          <w:lang w:val="en-GB"/>
        </w:rPr>
      </w:pPr>
      <w:r w:rsidRPr="00242E5D">
        <w:rPr>
          <w:rFonts w:ascii="Times New Roman" w:hAnsi="Times New Roman" w:cs="Times New Roman"/>
          <w:sz w:val="24"/>
          <w:szCs w:val="24"/>
          <w:shd w:val="clear" w:color="auto" w:fill="FFFFFF"/>
          <w:lang w:val="en-GB"/>
        </w:rPr>
        <w:t>LEA, M.</w:t>
      </w:r>
      <w:r w:rsidR="001C146F" w:rsidRPr="00242E5D">
        <w:rPr>
          <w:rFonts w:ascii="Times New Roman" w:hAnsi="Times New Roman" w:cs="Times New Roman"/>
          <w:sz w:val="24"/>
          <w:szCs w:val="24"/>
          <w:shd w:val="clear" w:color="auto" w:fill="FFFFFF"/>
          <w:lang w:val="en-GB"/>
        </w:rPr>
        <w:t xml:space="preserve"> </w:t>
      </w:r>
      <w:r w:rsidRPr="00242E5D">
        <w:rPr>
          <w:rFonts w:ascii="Times New Roman" w:hAnsi="Times New Roman" w:cs="Times New Roman"/>
          <w:sz w:val="24"/>
          <w:szCs w:val="24"/>
          <w:shd w:val="clear" w:color="auto" w:fill="FFFFFF"/>
          <w:lang w:val="en-GB"/>
        </w:rPr>
        <w:t xml:space="preserve">R; STREET, B. Student writing in higher education: an academic literacies approach. </w:t>
      </w:r>
      <w:r w:rsidRPr="00242E5D">
        <w:rPr>
          <w:rFonts w:ascii="Times New Roman" w:hAnsi="Times New Roman" w:cs="Times New Roman"/>
          <w:i/>
          <w:sz w:val="24"/>
          <w:szCs w:val="24"/>
          <w:shd w:val="clear" w:color="auto" w:fill="FFFFFF"/>
          <w:lang w:val="en-GB"/>
        </w:rPr>
        <w:t>Studies in Higher Education</w:t>
      </w:r>
      <w:r w:rsidRPr="00242E5D">
        <w:rPr>
          <w:rFonts w:ascii="Times New Roman" w:hAnsi="Times New Roman" w:cs="Times New Roman"/>
          <w:sz w:val="24"/>
          <w:szCs w:val="24"/>
          <w:shd w:val="clear" w:color="auto" w:fill="FFFFFF"/>
          <w:lang w:val="en-GB"/>
        </w:rPr>
        <w:t xml:space="preserve">, v. 23, n. </w:t>
      </w:r>
      <w:proofErr w:type="gramStart"/>
      <w:r w:rsidRPr="00242E5D">
        <w:rPr>
          <w:rFonts w:ascii="Times New Roman" w:hAnsi="Times New Roman" w:cs="Times New Roman"/>
          <w:sz w:val="24"/>
          <w:szCs w:val="24"/>
          <w:shd w:val="clear" w:color="auto" w:fill="FFFFFF"/>
          <w:lang w:val="en-GB"/>
        </w:rPr>
        <w:t>2</w:t>
      </w:r>
      <w:proofErr w:type="gramEnd"/>
      <w:r w:rsidRPr="00242E5D">
        <w:rPr>
          <w:rFonts w:ascii="Times New Roman" w:hAnsi="Times New Roman" w:cs="Times New Roman"/>
          <w:sz w:val="24"/>
          <w:szCs w:val="24"/>
          <w:shd w:val="clear" w:color="auto" w:fill="FFFFFF"/>
          <w:lang w:val="en-GB"/>
        </w:rPr>
        <w:t>, p. 157-172, Jun. 1998.</w:t>
      </w:r>
    </w:p>
    <w:p w:rsidR="00242E5D" w:rsidRPr="00242E5D" w:rsidRDefault="00242E5D" w:rsidP="00242E5D">
      <w:pPr>
        <w:spacing w:after="0" w:line="240" w:lineRule="auto"/>
        <w:jc w:val="both"/>
        <w:rPr>
          <w:rFonts w:ascii="Times New Roman" w:hAnsi="Times New Roman" w:cs="Times New Roman"/>
          <w:sz w:val="24"/>
          <w:szCs w:val="24"/>
          <w:shd w:val="clear" w:color="auto" w:fill="FFFFFF"/>
          <w:lang w:val="en-GB"/>
        </w:rPr>
      </w:pPr>
    </w:p>
    <w:p w:rsidR="00313099" w:rsidRDefault="00313099" w:rsidP="00242E5D">
      <w:pPr>
        <w:spacing w:after="0" w:line="240" w:lineRule="auto"/>
        <w:jc w:val="both"/>
        <w:rPr>
          <w:rFonts w:ascii="Times New Roman" w:hAnsi="Times New Roman" w:cs="Times New Roman"/>
          <w:sz w:val="24"/>
          <w:szCs w:val="24"/>
          <w:shd w:val="clear" w:color="auto" w:fill="FFFFFF"/>
          <w:lang w:val="en-GB"/>
        </w:rPr>
      </w:pPr>
      <w:r w:rsidRPr="00242E5D">
        <w:rPr>
          <w:rFonts w:ascii="Times New Roman" w:hAnsi="Times New Roman" w:cs="Times New Roman"/>
          <w:sz w:val="24"/>
          <w:szCs w:val="24"/>
          <w:shd w:val="clear" w:color="auto" w:fill="FFFFFF"/>
          <w:lang w:val="en-GB"/>
        </w:rPr>
        <w:t xml:space="preserve">LILLIS, T. M. </w:t>
      </w:r>
      <w:proofErr w:type="gramStart"/>
      <w:r w:rsidRPr="00242E5D">
        <w:rPr>
          <w:rFonts w:ascii="Times New Roman" w:hAnsi="Times New Roman" w:cs="Times New Roman"/>
          <w:sz w:val="24"/>
          <w:szCs w:val="24"/>
          <w:shd w:val="clear" w:color="auto" w:fill="FFFFFF"/>
          <w:lang w:val="en-GB"/>
        </w:rPr>
        <w:t>Whose</w:t>
      </w:r>
      <w:proofErr w:type="gramEnd"/>
      <w:r w:rsidRPr="00242E5D">
        <w:rPr>
          <w:rFonts w:ascii="Times New Roman" w:hAnsi="Times New Roman" w:cs="Times New Roman"/>
          <w:sz w:val="24"/>
          <w:szCs w:val="24"/>
          <w:shd w:val="clear" w:color="auto" w:fill="FFFFFF"/>
          <w:lang w:val="en-GB"/>
        </w:rPr>
        <w:t xml:space="preserve"> ‘Common Sense’? Essayist literacy and the institutional practice of mystery. In: JONES, C.; TURNER, J.; STREET, B. (Orgs.). </w:t>
      </w:r>
      <w:r w:rsidRPr="00242E5D">
        <w:rPr>
          <w:rFonts w:ascii="Times New Roman" w:hAnsi="Times New Roman" w:cs="Times New Roman"/>
          <w:i/>
          <w:sz w:val="24"/>
          <w:szCs w:val="24"/>
          <w:shd w:val="clear" w:color="auto" w:fill="FFFFFF"/>
          <w:lang w:val="en-GB"/>
        </w:rPr>
        <w:t>Students writing in the university:</w:t>
      </w:r>
      <w:r w:rsidRPr="00242E5D">
        <w:rPr>
          <w:rFonts w:ascii="Times New Roman" w:hAnsi="Times New Roman" w:cs="Times New Roman"/>
          <w:sz w:val="24"/>
          <w:szCs w:val="24"/>
          <w:shd w:val="clear" w:color="auto" w:fill="FFFFFF"/>
          <w:lang w:val="en-GB"/>
        </w:rPr>
        <w:t xml:space="preserve"> cultural and epistemological issues. Amsterdam: John </w:t>
      </w:r>
      <w:proofErr w:type="spellStart"/>
      <w:r w:rsidRPr="00242E5D">
        <w:rPr>
          <w:rFonts w:ascii="Times New Roman" w:hAnsi="Times New Roman" w:cs="Times New Roman"/>
          <w:sz w:val="24"/>
          <w:szCs w:val="24"/>
          <w:shd w:val="clear" w:color="auto" w:fill="FFFFFF"/>
          <w:lang w:val="en-GB"/>
        </w:rPr>
        <w:t>Benjamins</w:t>
      </w:r>
      <w:proofErr w:type="spellEnd"/>
      <w:r w:rsidRPr="00242E5D">
        <w:rPr>
          <w:rFonts w:ascii="Times New Roman" w:hAnsi="Times New Roman" w:cs="Times New Roman"/>
          <w:sz w:val="24"/>
          <w:szCs w:val="24"/>
          <w:shd w:val="clear" w:color="auto" w:fill="FFFFFF"/>
          <w:lang w:val="en-GB"/>
        </w:rPr>
        <w:t>, 1999. p. 127-140.</w:t>
      </w:r>
    </w:p>
    <w:p w:rsidR="00242E5D" w:rsidRPr="00242E5D" w:rsidRDefault="00242E5D" w:rsidP="00242E5D">
      <w:pPr>
        <w:spacing w:after="0" w:line="240" w:lineRule="auto"/>
        <w:jc w:val="both"/>
        <w:rPr>
          <w:rFonts w:ascii="Times New Roman" w:hAnsi="Times New Roman" w:cs="Times New Roman"/>
          <w:sz w:val="24"/>
          <w:szCs w:val="24"/>
          <w:shd w:val="clear" w:color="auto" w:fill="FFFFFF"/>
          <w:lang w:val="en-GB"/>
        </w:rPr>
      </w:pPr>
    </w:p>
    <w:p w:rsidR="00C61153" w:rsidRDefault="00C61153" w:rsidP="00242E5D">
      <w:pPr>
        <w:spacing w:after="0" w:line="240" w:lineRule="auto"/>
        <w:jc w:val="both"/>
        <w:rPr>
          <w:rFonts w:ascii="Times New Roman" w:hAnsi="Times New Roman" w:cs="Times New Roman"/>
          <w:sz w:val="24"/>
          <w:szCs w:val="24"/>
          <w:shd w:val="clear" w:color="auto" w:fill="FFFFFF"/>
        </w:rPr>
      </w:pPr>
      <w:r w:rsidRPr="00242E5D">
        <w:rPr>
          <w:rFonts w:ascii="Times New Roman" w:hAnsi="Times New Roman" w:cs="Times New Roman"/>
          <w:sz w:val="24"/>
          <w:szCs w:val="24"/>
          <w:shd w:val="clear" w:color="auto" w:fill="FFFFFF"/>
        </w:rPr>
        <w:t xml:space="preserve">MARCUSCHI, A. L. A. </w:t>
      </w:r>
      <w:r w:rsidRPr="00242E5D">
        <w:rPr>
          <w:rFonts w:ascii="Times New Roman" w:hAnsi="Times New Roman" w:cs="Times New Roman"/>
          <w:i/>
          <w:sz w:val="24"/>
          <w:szCs w:val="24"/>
          <w:shd w:val="clear" w:color="auto" w:fill="FFFFFF"/>
        </w:rPr>
        <w:t>Análise da conversação</w:t>
      </w:r>
      <w:r w:rsidR="00670A7F" w:rsidRPr="00242E5D">
        <w:rPr>
          <w:rFonts w:ascii="Times New Roman" w:hAnsi="Times New Roman" w:cs="Times New Roman"/>
          <w:sz w:val="24"/>
          <w:szCs w:val="24"/>
          <w:shd w:val="clear" w:color="auto" w:fill="FFFFFF"/>
        </w:rPr>
        <w:t>. São Paulo: Ática, 1991. p. 10-13.</w:t>
      </w:r>
    </w:p>
    <w:p w:rsidR="00242E5D" w:rsidRPr="00242E5D" w:rsidRDefault="00242E5D" w:rsidP="00242E5D">
      <w:pPr>
        <w:spacing w:after="0" w:line="240" w:lineRule="auto"/>
        <w:jc w:val="both"/>
        <w:rPr>
          <w:rFonts w:ascii="Times New Roman" w:hAnsi="Times New Roman" w:cs="Times New Roman"/>
          <w:sz w:val="24"/>
          <w:szCs w:val="24"/>
          <w:shd w:val="clear" w:color="auto" w:fill="FFFFFF"/>
        </w:rPr>
      </w:pPr>
    </w:p>
    <w:p w:rsidR="00C61153" w:rsidRDefault="00C61153" w:rsidP="00242E5D">
      <w:pPr>
        <w:spacing w:after="0" w:line="240" w:lineRule="auto"/>
        <w:jc w:val="both"/>
        <w:rPr>
          <w:rFonts w:ascii="Times New Roman" w:hAnsi="Times New Roman" w:cs="Times New Roman"/>
          <w:sz w:val="24"/>
          <w:szCs w:val="24"/>
          <w:lang w:eastAsia="pt-BR"/>
        </w:rPr>
      </w:pPr>
      <w:r w:rsidRPr="00242E5D">
        <w:rPr>
          <w:rFonts w:ascii="Times New Roman" w:hAnsi="Times New Roman" w:cs="Times New Roman"/>
          <w:bCs/>
          <w:sz w:val="24"/>
          <w:szCs w:val="24"/>
        </w:rPr>
        <w:t xml:space="preserve">MARINHO, M. A escrita nas práticas de letramento acadêmico. </w:t>
      </w:r>
      <w:r w:rsidRPr="00242E5D">
        <w:rPr>
          <w:rFonts w:ascii="Times New Roman" w:hAnsi="Times New Roman" w:cs="Times New Roman"/>
          <w:bCs/>
          <w:i/>
          <w:sz w:val="24"/>
          <w:szCs w:val="24"/>
        </w:rPr>
        <w:t>Revista Brasileira de Linguística Aplicada</w:t>
      </w:r>
      <w:r w:rsidRPr="00242E5D">
        <w:rPr>
          <w:rFonts w:ascii="Times New Roman" w:hAnsi="Times New Roman" w:cs="Times New Roman"/>
          <w:bCs/>
          <w:sz w:val="24"/>
          <w:szCs w:val="24"/>
        </w:rPr>
        <w:t>, Belo Horizonte,</w:t>
      </w:r>
      <w:r w:rsidRPr="00242E5D">
        <w:rPr>
          <w:rFonts w:ascii="Times New Roman" w:hAnsi="Times New Roman" w:cs="Times New Roman"/>
          <w:sz w:val="24"/>
          <w:szCs w:val="24"/>
          <w:lang w:eastAsia="pt-BR"/>
        </w:rPr>
        <w:t xml:space="preserve"> v. 10, n. 2, p. 363-386, 2010.</w:t>
      </w:r>
    </w:p>
    <w:p w:rsidR="00242E5D" w:rsidRDefault="00242E5D" w:rsidP="00242E5D">
      <w:pPr>
        <w:spacing w:after="0" w:line="240" w:lineRule="auto"/>
        <w:jc w:val="both"/>
        <w:rPr>
          <w:rFonts w:ascii="Times New Roman" w:hAnsi="Times New Roman" w:cs="Times New Roman"/>
          <w:sz w:val="24"/>
          <w:szCs w:val="24"/>
          <w:lang w:eastAsia="pt-BR"/>
        </w:rPr>
      </w:pPr>
    </w:p>
    <w:p w:rsidR="009C21E9" w:rsidRPr="009C21E9" w:rsidRDefault="009C21E9" w:rsidP="009C21E9">
      <w:pPr>
        <w:spacing w:after="0" w:line="240" w:lineRule="auto"/>
        <w:jc w:val="both"/>
        <w:rPr>
          <w:rFonts w:ascii="Times New Roman" w:hAnsi="Times New Roman" w:cs="Times New Roman"/>
          <w:sz w:val="24"/>
          <w:szCs w:val="24"/>
          <w:lang w:eastAsia="pt-BR"/>
        </w:rPr>
      </w:pPr>
      <w:r w:rsidRPr="009C21E9">
        <w:rPr>
          <w:rFonts w:ascii="Times New Roman" w:hAnsi="Times New Roman" w:cs="Times New Roman"/>
          <w:sz w:val="24"/>
          <w:szCs w:val="24"/>
          <w:lang w:val="en-GB" w:eastAsia="pt-BR"/>
        </w:rPr>
        <w:t xml:space="preserve">MITCHEL, J. C. Case studies. In: ELLEN, R. F. </w:t>
      </w:r>
      <w:r w:rsidRPr="009C21E9">
        <w:rPr>
          <w:rFonts w:ascii="Times New Roman" w:hAnsi="Times New Roman" w:cs="Times New Roman"/>
          <w:i/>
          <w:sz w:val="24"/>
          <w:szCs w:val="24"/>
          <w:lang w:val="en-GB" w:eastAsia="pt-BR"/>
        </w:rPr>
        <w:t>Ethnographic research</w:t>
      </w:r>
      <w:r w:rsidRPr="009C21E9">
        <w:rPr>
          <w:rFonts w:ascii="Times New Roman" w:hAnsi="Times New Roman" w:cs="Times New Roman"/>
          <w:sz w:val="24"/>
          <w:szCs w:val="24"/>
          <w:lang w:val="en-GB" w:eastAsia="pt-BR"/>
        </w:rPr>
        <w:t xml:space="preserve">: a guide to general conduct. </w:t>
      </w:r>
      <w:r w:rsidRPr="009C21E9">
        <w:rPr>
          <w:rFonts w:ascii="Times New Roman" w:hAnsi="Times New Roman" w:cs="Times New Roman"/>
          <w:sz w:val="24"/>
          <w:szCs w:val="24"/>
          <w:lang w:eastAsia="pt-BR"/>
        </w:rPr>
        <w:t xml:space="preserve">London, FL: </w:t>
      </w:r>
      <w:proofErr w:type="spellStart"/>
      <w:r w:rsidRPr="009C21E9">
        <w:rPr>
          <w:rFonts w:ascii="Times New Roman" w:hAnsi="Times New Roman" w:cs="Times New Roman"/>
          <w:sz w:val="24"/>
          <w:szCs w:val="24"/>
          <w:lang w:eastAsia="pt-BR"/>
        </w:rPr>
        <w:t>Academic</w:t>
      </w:r>
      <w:proofErr w:type="spellEnd"/>
      <w:r w:rsidRPr="009C21E9">
        <w:rPr>
          <w:rFonts w:ascii="Times New Roman" w:hAnsi="Times New Roman" w:cs="Times New Roman"/>
          <w:sz w:val="24"/>
          <w:szCs w:val="24"/>
          <w:lang w:eastAsia="pt-BR"/>
        </w:rPr>
        <w:t xml:space="preserve"> Press Inc., 1984. p. 237-241.  </w:t>
      </w:r>
    </w:p>
    <w:p w:rsidR="009C21E9" w:rsidRPr="00242E5D" w:rsidRDefault="009C21E9" w:rsidP="00242E5D">
      <w:pPr>
        <w:spacing w:after="0" w:line="240" w:lineRule="auto"/>
        <w:jc w:val="both"/>
        <w:rPr>
          <w:rFonts w:ascii="Times New Roman" w:hAnsi="Times New Roman" w:cs="Times New Roman"/>
          <w:sz w:val="24"/>
          <w:szCs w:val="24"/>
          <w:lang w:eastAsia="pt-BR"/>
        </w:rPr>
      </w:pPr>
    </w:p>
    <w:p w:rsidR="00C61153" w:rsidRDefault="00C61153" w:rsidP="00242E5D">
      <w:pPr>
        <w:spacing w:after="0" w:line="240" w:lineRule="auto"/>
        <w:jc w:val="both"/>
        <w:rPr>
          <w:rFonts w:ascii="Times New Roman" w:hAnsi="Times New Roman" w:cs="Times New Roman"/>
          <w:sz w:val="24"/>
          <w:szCs w:val="24"/>
          <w:lang w:val="en-GB" w:eastAsia="pt-BR"/>
        </w:rPr>
      </w:pPr>
      <w:r w:rsidRPr="00242E5D">
        <w:rPr>
          <w:rFonts w:ascii="Times New Roman" w:hAnsi="Times New Roman" w:cs="Times New Roman"/>
          <w:sz w:val="24"/>
          <w:szCs w:val="24"/>
          <w:lang w:val="en-GB" w:eastAsia="pt-BR"/>
        </w:rPr>
        <w:t xml:space="preserve">PATAI, D. </w:t>
      </w:r>
      <w:r w:rsidRPr="00242E5D">
        <w:rPr>
          <w:rFonts w:ascii="Times New Roman" w:hAnsi="Times New Roman" w:cs="Times New Roman"/>
          <w:i/>
          <w:sz w:val="24"/>
          <w:szCs w:val="24"/>
          <w:lang w:val="en-GB" w:eastAsia="pt-BR"/>
        </w:rPr>
        <w:t>Brazilian women speak</w:t>
      </w:r>
      <w:r w:rsidRPr="00242E5D">
        <w:rPr>
          <w:rFonts w:ascii="Times New Roman" w:hAnsi="Times New Roman" w:cs="Times New Roman"/>
          <w:sz w:val="24"/>
          <w:szCs w:val="24"/>
          <w:lang w:val="en-GB" w:eastAsia="pt-BR"/>
        </w:rPr>
        <w:t xml:space="preserve"> – contemporary life. Rutgers: The State University, 1988. p. 1-38.</w:t>
      </w:r>
    </w:p>
    <w:p w:rsidR="00242E5D" w:rsidRPr="00242E5D" w:rsidRDefault="00242E5D" w:rsidP="00242E5D">
      <w:pPr>
        <w:spacing w:after="0" w:line="240" w:lineRule="auto"/>
        <w:jc w:val="both"/>
        <w:rPr>
          <w:rFonts w:ascii="Times New Roman" w:hAnsi="Times New Roman" w:cs="Times New Roman"/>
          <w:sz w:val="24"/>
          <w:szCs w:val="24"/>
          <w:lang w:val="en-GB" w:eastAsia="pt-BR"/>
        </w:rPr>
      </w:pPr>
    </w:p>
    <w:p w:rsidR="00C61153" w:rsidRDefault="00C61153" w:rsidP="00242E5D">
      <w:pPr>
        <w:spacing w:after="0" w:line="240" w:lineRule="auto"/>
        <w:jc w:val="both"/>
        <w:rPr>
          <w:rFonts w:ascii="Times New Roman" w:eastAsia="Times New Roman" w:hAnsi="Times New Roman" w:cs="Times New Roman"/>
          <w:sz w:val="24"/>
          <w:szCs w:val="24"/>
        </w:rPr>
      </w:pPr>
      <w:r w:rsidRPr="00242E5D">
        <w:rPr>
          <w:rFonts w:ascii="Times New Roman" w:eastAsia="Times New Roman" w:hAnsi="Times New Roman" w:cs="Times New Roman"/>
          <w:sz w:val="24"/>
          <w:szCs w:val="24"/>
          <w:lang w:val="en-US"/>
        </w:rPr>
        <w:t xml:space="preserve">ROBINSON-PANT, A; STREET, B. ‘Students’ and tutors’ understanding of ‘new’ academic literacy practices’. In: _____. </w:t>
      </w:r>
      <w:r w:rsidRPr="00242E5D">
        <w:rPr>
          <w:rFonts w:ascii="Times New Roman" w:eastAsia="Times New Roman" w:hAnsi="Times New Roman" w:cs="Times New Roman"/>
          <w:i/>
          <w:sz w:val="24"/>
          <w:szCs w:val="24"/>
          <w:lang w:val="en-US"/>
        </w:rPr>
        <w:t>University writing</w:t>
      </w:r>
      <w:r w:rsidRPr="00242E5D">
        <w:rPr>
          <w:rFonts w:ascii="Times New Roman" w:eastAsia="Times New Roman" w:hAnsi="Times New Roman" w:cs="Times New Roman"/>
          <w:sz w:val="24"/>
          <w:szCs w:val="24"/>
          <w:lang w:val="en-US"/>
        </w:rPr>
        <w:t xml:space="preserve">: Selves and Texts in Academic Societies. Montserrat </w:t>
      </w:r>
      <w:proofErr w:type="spellStart"/>
      <w:r w:rsidRPr="00242E5D">
        <w:rPr>
          <w:rFonts w:ascii="Times New Roman" w:eastAsia="Times New Roman" w:hAnsi="Times New Roman" w:cs="Times New Roman"/>
          <w:sz w:val="24"/>
          <w:szCs w:val="24"/>
          <w:lang w:val="en-US"/>
        </w:rPr>
        <w:t>Castelló</w:t>
      </w:r>
      <w:proofErr w:type="spellEnd"/>
      <w:r w:rsidRPr="00242E5D">
        <w:rPr>
          <w:rFonts w:ascii="Times New Roman" w:eastAsia="Times New Roman" w:hAnsi="Times New Roman" w:cs="Times New Roman"/>
          <w:sz w:val="24"/>
          <w:szCs w:val="24"/>
          <w:lang w:val="en-US"/>
        </w:rPr>
        <w:t xml:space="preserve">; Christiane Donahue (Eds.). </w:t>
      </w:r>
      <w:proofErr w:type="spellStart"/>
      <w:r w:rsidRPr="00242E5D">
        <w:rPr>
          <w:rFonts w:ascii="Times New Roman" w:eastAsia="Times New Roman" w:hAnsi="Times New Roman" w:cs="Times New Roman"/>
          <w:sz w:val="24"/>
          <w:szCs w:val="24"/>
        </w:rPr>
        <w:t>Emerald</w:t>
      </w:r>
      <w:proofErr w:type="spellEnd"/>
      <w:r w:rsidRPr="00242E5D">
        <w:rPr>
          <w:rFonts w:ascii="Times New Roman" w:eastAsia="Times New Roman" w:hAnsi="Times New Roman" w:cs="Times New Roman"/>
          <w:sz w:val="24"/>
          <w:szCs w:val="24"/>
        </w:rPr>
        <w:t xml:space="preserve"> Press: UK, 2012. p.71-92.</w:t>
      </w:r>
    </w:p>
    <w:p w:rsidR="00242E5D" w:rsidRPr="00242E5D" w:rsidRDefault="00242E5D" w:rsidP="00242E5D">
      <w:pPr>
        <w:spacing w:after="0" w:line="240" w:lineRule="auto"/>
        <w:jc w:val="both"/>
        <w:rPr>
          <w:rFonts w:ascii="Times New Roman" w:eastAsia="Times New Roman" w:hAnsi="Times New Roman" w:cs="Times New Roman"/>
          <w:sz w:val="24"/>
          <w:szCs w:val="24"/>
        </w:rPr>
      </w:pPr>
    </w:p>
    <w:p w:rsidR="00C61153" w:rsidRDefault="00C61153" w:rsidP="00242E5D">
      <w:pPr>
        <w:spacing w:after="0" w:line="240" w:lineRule="auto"/>
        <w:jc w:val="both"/>
        <w:rPr>
          <w:rFonts w:ascii="Times New Roman" w:hAnsi="Times New Roman" w:cs="Times New Roman"/>
          <w:sz w:val="24"/>
          <w:szCs w:val="24"/>
          <w:lang w:val="en-GB"/>
        </w:rPr>
      </w:pPr>
      <w:r w:rsidRPr="00242E5D">
        <w:rPr>
          <w:rFonts w:ascii="Times New Roman" w:hAnsi="Times New Roman" w:cs="Times New Roman"/>
          <w:sz w:val="24"/>
          <w:szCs w:val="24"/>
          <w:shd w:val="clear" w:color="auto" w:fill="FFFFFF"/>
        </w:rPr>
        <w:t xml:space="preserve">SPRADLEY, J.P. </w:t>
      </w:r>
      <w:r w:rsidRPr="00242E5D">
        <w:rPr>
          <w:rFonts w:ascii="Times New Roman" w:hAnsi="Times New Roman" w:cs="Times New Roman"/>
          <w:i/>
          <w:sz w:val="24"/>
          <w:szCs w:val="24"/>
          <w:shd w:val="clear" w:color="auto" w:fill="FFFFFF"/>
        </w:rPr>
        <w:t xml:space="preserve">The </w:t>
      </w:r>
      <w:proofErr w:type="spellStart"/>
      <w:r w:rsidRPr="00242E5D">
        <w:rPr>
          <w:rFonts w:ascii="Times New Roman" w:hAnsi="Times New Roman" w:cs="Times New Roman"/>
          <w:i/>
          <w:sz w:val="24"/>
          <w:szCs w:val="24"/>
          <w:shd w:val="clear" w:color="auto" w:fill="FFFFFF"/>
        </w:rPr>
        <w:t>ethnographic</w:t>
      </w:r>
      <w:proofErr w:type="spellEnd"/>
      <w:r w:rsidRPr="00242E5D">
        <w:rPr>
          <w:rFonts w:ascii="Times New Roman" w:hAnsi="Times New Roman" w:cs="Times New Roman"/>
          <w:i/>
          <w:sz w:val="24"/>
          <w:szCs w:val="24"/>
          <w:shd w:val="clear" w:color="auto" w:fill="FFFFFF"/>
        </w:rPr>
        <w:t xml:space="preserve"> interview</w:t>
      </w:r>
      <w:r w:rsidRPr="00242E5D">
        <w:rPr>
          <w:rFonts w:ascii="Times New Roman" w:hAnsi="Times New Roman" w:cs="Times New Roman"/>
          <w:sz w:val="24"/>
          <w:szCs w:val="24"/>
          <w:shd w:val="clear" w:color="auto" w:fill="FFFFFF"/>
        </w:rPr>
        <w:t xml:space="preserve">. </w:t>
      </w:r>
      <w:r w:rsidRPr="00242E5D">
        <w:rPr>
          <w:rFonts w:ascii="Times New Roman" w:hAnsi="Times New Roman" w:cs="Times New Roman"/>
          <w:sz w:val="24"/>
          <w:szCs w:val="24"/>
          <w:shd w:val="clear" w:color="auto" w:fill="FFFFFF"/>
          <w:lang w:val="en-GB"/>
        </w:rPr>
        <w:t>New York: Holt, Rinehart, &amp; Winston, 1979.</w:t>
      </w:r>
      <w:r w:rsidR="001C146F" w:rsidRPr="00242E5D">
        <w:rPr>
          <w:rFonts w:ascii="Times New Roman" w:hAnsi="Times New Roman" w:cs="Times New Roman"/>
          <w:sz w:val="24"/>
          <w:szCs w:val="24"/>
          <w:shd w:val="clear" w:color="auto" w:fill="FFFFFF"/>
          <w:lang w:val="en-GB"/>
        </w:rPr>
        <w:t xml:space="preserve"> </w:t>
      </w:r>
      <w:r w:rsidR="00670A7F" w:rsidRPr="00242E5D">
        <w:rPr>
          <w:rFonts w:ascii="Times New Roman" w:hAnsi="Times New Roman" w:cs="Times New Roman"/>
          <w:sz w:val="24"/>
          <w:szCs w:val="24"/>
          <w:shd w:val="clear" w:color="auto" w:fill="FFFFFF"/>
          <w:lang w:val="en-GB"/>
        </w:rPr>
        <w:t>256</w:t>
      </w:r>
      <w:r w:rsidR="001C146F" w:rsidRPr="00242E5D">
        <w:rPr>
          <w:rFonts w:ascii="Times New Roman" w:hAnsi="Times New Roman" w:cs="Times New Roman"/>
          <w:sz w:val="24"/>
          <w:szCs w:val="24"/>
          <w:lang w:val="en-GB"/>
        </w:rPr>
        <w:t>p.</w:t>
      </w:r>
    </w:p>
    <w:p w:rsidR="00242E5D" w:rsidRPr="00242E5D" w:rsidRDefault="00242E5D" w:rsidP="00242E5D">
      <w:pPr>
        <w:spacing w:after="0" w:line="240" w:lineRule="auto"/>
        <w:jc w:val="both"/>
        <w:rPr>
          <w:rFonts w:ascii="Times New Roman" w:hAnsi="Times New Roman" w:cs="Times New Roman"/>
          <w:sz w:val="24"/>
          <w:szCs w:val="24"/>
          <w:shd w:val="clear" w:color="auto" w:fill="FFFFFF"/>
          <w:lang w:val="en-GB"/>
        </w:rPr>
      </w:pPr>
    </w:p>
    <w:p w:rsidR="00C61153" w:rsidRDefault="00C61153" w:rsidP="00242E5D">
      <w:pPr>
        <w:spacing w:after="0" w:line="240" w:lineRule="auto"/>
        <w:jc w:val="both"/>
        <w:rPr>
          <w:rFonts w:ascii="Times New Roman" w:hAnsi="Times New Roman" w:cs="Times New Roman"/>
          <w:sz w:val="24"/>
          <w:szCs w:val="24"/>
          <w:lang w:val="en-GB"/>
        </w:rPr>
      </w:pPr>
      <w:r w:rsidRPr="00242E5D">
        <w:rPr>
          <w:rFonts w:ascii="Times New Roman" w:hAnsi="Times New Roman" w:cs="Times New Roman"/>
          <w:sz w:val="24"/>
          <w:szCs w:val="24"/>
          <w:shd w:val="clear" w:color="auto" w:fill="FFFFFF"/>
          <w:lang w:val="en-GB"/>
        </w:rPr>
        <w:t xml:space="preserve">STREET, B. </w:t>
      </w:r>
      <w:r w:rsidRPr="00242E5D">
        <w:rPr>
          <w:rFonts w:ascii="Times New Roman" w:hAnsi="Times New Roman" w:cs="Times New Roman"/>
          <w:i/>
          <w:sz w:val="24"/>
          <w:szCs w:val="24"/>
          <w:shd w:val="clear" w:color="auto" w:fill="FFFFFF"/>
          <w:lang w:val="en-GB"/>
        </w:rPr>
        <w:t>Literacy in Theory and Practice</w:t>
      </w:r>
      <w:r w:rsidRPr="00242E5D">
        <w:rPr>
          <w:rFonts w:ascii="Times New Roman" w:hAnsi="Times New Roman" w:cs="Times New Roman"/>
          <w:sz w:val="24"/>
          <w:szCs w:val="24"/>
          <w:shd w:val="clear" w:color="auto" w:fill="FFFFFF"/>
          <w:lang w:val="en-GB"/>
        </w:rPr>
        <w:t>. Cambridge: Cambridge University Press, 1984.</w:t>
      </w:r>
      <w:r w:rsidR="001C146F" w:rsidRPr="00242E5D">
        <w:rPr>
          <w:rFonts w:ascii="Times New Roman" w:hAnsi="Times New Roman" w:cs="Times New Roman"/>
          <w:sz w:val="24"/>
          <w:szCs w:val="24"/>
          <w:shd w:val="clear" w:color="auto" w:fill="FFFFFF"/>
          <w:lang w:val="en-GB"/>
        </w:rPr>
        <w:t xml:space="preserve"> </w:t>
      </w:r>
      <w:r w:rsidR="00670A7F" w:rsidRPr="00242E5D">
        <w:rPr>
          <w:rFonts w:ascii="Times New Roman" w:hAnsi="Times New Roman" w:cs="Times New Roman"/>
          <w:sz w:val="24"/>
          <w:szCs w:val="24"/>
          <w:lang w:val="en-GB"/>
        </w:rPr>
        <w:t>256p</w:t>
      </w:r>
      <w:r w:rsidR="001C146F" w:rsidRPr="00242E5D">
        <w:rPr>
          <w:rFonts w:ascii="Times New Roman" w:hAnsi="Times New Roman" w:cs="Times New Roman"/>
          <w:sz w:val="24"/>
          <w:szCs w:val="24"/>
          <w:lang w:val="en-GB"/>
        </w:rPr>
        <w:t>.</w:t>
      </w:r>
    </w:p>
    <w:p w:rsidR="00051674" w:rsidRDefault="00051674" w:rsidP="00242E5D">
      <w:pPr>
        <w:spacing w:after="0" w:line="240" w:lineRule="auto"/>
        <w:jc w:val="both"/>
        <w:rPr>
          <w:rFonts w:ascii="Times New Roman" w:hAnsi="Times New Roman" w:cs="Times New Roman"/>
          <w:sz w:val="24"/>
          <w:szCs w:val="24"/>
          <w:lang w:val="en-GB"/>
        </w:rPr>
      </w:pPr>
    </w:p>
    <w:p w:rsidR="00051674" w:rsidRPr="00051674" w:rsidRDefault="00051674" w:rsidP="00051674">
      <w:pPr>
        <w:spacing w:after="0" w:line="240" w:lineRule="auto"/>
        <w:jc w:val="both"/>
        <w:rPr>
          <w:rFonts w:ascii="Times New Roman" w:hAnsi="Times New Roman" w:cs="Times New Roman"/>
          <w:sz w:val="24"/>
          <w:szCs w:val="24"/>
          <w:shd w:val="clear" w:color="auto" w:fill="FFFFFF"/>
          <w:lang w:val="en-US"/>
        </w:rPr>
      </w:pPr>
      <w:r w:rsidRPr="00051674">
        <w:rPr>
          <w:rFonts w:ascii="Times New Roman" w:hAnsi="Times New Roman" w:cs="Times New Roman"/>
          <w:sz w:val="24"/>
          <w:szCs w:val="24"/>
          <w:shd w:val="clear" w:color="auto" w:fill="FFFFFF"/>
          <w:lang w:val="en-US"/>
        </w:rPr>
        <w:t xml:space="preserve">______. (Org.). Introduction: the new literacy Studies. In: ____. </w:t>
      </w:r>
      <w:r w:rsidRPr="00051674">
        <w:rPr>
          <w:rFonts w:ascii="Times New Roman" w:hAnsi="Times New Roman" w:cs="Times New Roman"/>
          <w:i/>
          <w:sz w:val="24"/>
          <w:szCs w:val="24"/>
          <w:shd w:val="clear" w:color="auto" w:fill="FFFFFF"/>
          <w:lang w:val="en-US"/>
        </w:rPr>
        <w:t>Cross Cultural Approaches to Literacy</w:t>
      </w:r>
      <w:r w:rsidRPr="00051674">
        <w:rPr>
          <w:rFonts w:ascii="Times New Roman" w:hAnsi="Times New Roman" w:cs="Times New Roman"/>
          <w:sz w:val="24"/>
          <w:szCs w:val="24"/>
          <w:shd w:val="clear" w:color="auto" w:fill="FFFFFF"/>
          <w:lang w:val="en-US"/>
        </w:rPr>
        <w:t>. Cambridge: Cambridge University Press, 1993.</w:t>
      </w:r>
    </w:p>
    <w:p w:rsidR="00242E5D" w:rsidRPr="00242E5D" w:rsidRDefault="00242E5D" w:rsidP="00242E5D">
      <w:pPr>
        <w:spacing w:after="0" w:line="240" w:lineRule="auto"/>
        <w:jc w:val="both"/>
        <w:rPr>
          <w:rFonts w:ascii="Times New Roman" w:hAnsi="Times New Roman" w:cs="Times New Roman"/>
          <w:sz w:val="24"/>
          <w:szCs w:val="24"/>
          <w:shd w:val="clear" w:color="auto" w:fill="FFFFFF"/>
          <w:lang w:val="en-GB"/>
        </w:rPr>
      </w:pPr>
    </w:p>
    <w:p w:rsidR="00C61153" w:rsidRDefault="00C61153" w:rsidP="00242E5D">
      <w:pPr>
        <w:spacing w:after="0" w:line="240" w:lineRule="auto"/>
        <w:jc w:val="both"/>
        <w:rPr>
          <w:rFonts w:ascii="Times New Roman" w:hAnsi="Times New Roman" w:cs="Times New Roman"/>
          <w:sz w:val="24"/>
          <w:szCs w:val="24"/>
          <w:shd w:val="clear" w:color="auto" w:fill="FFFFFF"/>
          <w:lang w:val="en-US"/>
        </w:rPr>
      </w:pPr>
      <w:r w:rsidRPr="00242E5D">
        <w:rPr>
          <w:rFonts w:ascii="Times New Roman" w:hAnsi="Times New Roman" w:cs="Times New Roman"/>
          <w:sz w:val="24"/>
          <w:szCs w:val="24"/>
          <w:shd w:val="clear" w:color="auto" w:fill="FFFFFF"/>
          <w:lang w:val="en-US"/>
        </w:rPr>
        <w:t>_____. Literacy events and literacy practices: theory and practice in the New Literacy Studies. In: MARTIN-JONES, M.</w:t>
      </w:r>
      <w:proofErr w:type="gramStart"/>
      <w:r w:rsidRPr="00242E5D">
        <w:rPr>
          <w:rFonts w:ascii="Times New Roman" w:hAnsi="Times New Roman" w:cs="Times New Roman"/>
          <w:sz w:val="24"/>
          <w:szCs w:val="24"/>
          <w:shd w:val="clear" w:color="auto" w:fill="FFFFFF"/>
          <w:lang w:val="en-US"/>
        </w:rPr>
        <w:t>;</w:t>
      </w:r>
      <w:proofErr w:type="gramEnd"/>
      <w:r w:rsidRPr="00242E5D">
        <w:rPr>
          <w:rFonts w:ascii="Times New Roman" w:hAnsi="Times New Roman" w:cs="Times New Roman"/>
          <w:sz w:val="24"/>
          <w:szCs w:val="24"/>
          <w:shd w:val="clear" w:color="auto" w:fill="FFFFFF"/>
          <w:lang w:val="en-US"/>
        </w:rPr>
        <w:t xml:space="preserve"> JONES, K. E. (Orgs.). </w:t>
      </w:r>
      <w:r w:rsidRPr="00242E5D">
        <w:rPr>
          <w:rFonts w:ascii="Times New Roman" w:hAnsi="Times New Roman" w:cs="Times New Roman"/>
          <w:i/>
          <w:sz w:val="24"/>
          <w:szCs w:val="24"/>
          <w:shd w:val="clear" w:color="auto" w:fill="FFFFFF"/>
          <w:lang w:val="en-US"/>
        </w:rPr>
        <w:t>Multilingual Literacy</w:t>
      </w:r>
      <w:r w:rsidRPr="00242E5D">
        <w:rPr>
          <w:rFonts w:ascii="Times New Roman" w:hAnsi="Times New Roman" w:cs="Times New Roman"/>
          <w:sz w:val="24"/>
          <w:szCs w:val="24"/>
          <w:shd w:val="clear" w:color="auto" w:fill="FFFFFF"/>
          <w:lang w:val="en-US"/>
        </w:rPr>
        <w:t xml:space="preserve">: reading and writing different worlds. </w:t>
      </w:r>
      <w:proofErr w:type="spellStart"/>
      <w:r w:rsidRPr="00242E5D">
        <w:rPr>
          <w:rFonts w:ascii="Times New Roman" w:hAnsi="Times New Roman" w:cs="Times New Roman"/>
          <w:sz w:val="24"/>
          <w:szCs w:val="24"/>
          <w:shd w:val="clear" w:color="auto" w:fill="FFFFFF"/>
          <w:lang w:val="en-US"/>
        </w:rPr>
        <w:t>Amsterdã</w:t>
      </w:r>
      <w:proofErr w:type="spellEnd"/>
      <w:r w:rsidRPr="00242E5D">
        <w:rPr>
          <w:rFonts w:ascii="Times New Roman" w:hAnsi="Times New Roman" w:cs="Times New Roman"/>
          <w:sz w:val="24"/>
          <w:szCs w:val="24"/>
          <w:shd w:val="clear" w:color="auto" w:fill="FFFFFF"/>
          <w:lang w:val="en-US"/>
        </w:rPr>
        <w:t>/</w:t>
      </w:r>
      <w:proofErr w:type="spellStart"/>
      <w:r w:rsidRPr="00242E5D">
        <w:rPr>
          <w:rFonts w:ascii="Times New Roman" w:hAnsi="Times New Roman" w:cs="Times New Roman"/>
          <w:sz w:val="24"/>
          <w:szCs w:val="24"/>
          <w:shd w:val="clear" w:color="auto" w:fill="FFFFFF"/>
          <w:lang w:val="en-US"/>
        </w:rPr>
        <w:t>Filadélfia</w:t>
      </w:r>
      <w:proofErr w:type="spellEnd"/>
      <w:r w:rsidRPr="00242E5D">
        <w:rPr>
          <w:rFonts w:ascii="Times New Roman" w:hAnsi="Times New Roman" w:cs="Times New Roman"/>
          <w:sz w:val="24"/>
          <w:szCs w:val="24"/>
          <w:shd w:val="clear" w:color="auto" w:fill="FFFFFF"/>
          <w:lang w:val="en-US"/>
        </w:rPr>
        <w:t xml:space="preserve">: John </w:t>
      </w:r>
      <w:proofErr w:type="spellStart"/>
      <w:r w:rsidRPr="00242E5D">
        <w:rPr>
          <w:rFonts w:ascii="Times New Roman" w:hAnsi="Times New Roman" w:cs="Times New Roman"/>
          <w:sz w:val="24"/>
          <w:szCs w:val="24"/>
          <w:shd w:val="clear" w:color="auto" w:fill="FFFFFF"/>
          <w:lang w:val="en-US"/>
        </w:rPr>
        <w:t>Benjamins</w:t>
      </w:r>
      <w:proofErr w:type="spellEnd"/>
      <w:r w:rsidRPr="00242E5D">
        <w:rPr>
          <w:rFonts w:ascii="Times New Roman" w:hAnsi="Times New Roman" w:cs="Times New Roman"/>
          <w:sz w:val="24"/>
          <w:szCs w:val="24"/>
          <w:shd w:val="clear" w:color="auto" w:fill="FFFFFF"/>
          <w:lang w:val="en-US"/>
        </w:rPr>
        <w:t>, 2001, p. 17-29.</w:t>
      </w:r>
    </w:p>
    <w:p w:rsidR="00242E5D" w:rsidRPr="00242E5D" w:rsidRDefault="00242E5D" w:rsidP="00242E5D">
      <w:pPr>
        <w:spacing w:after="0" w:line="240" w:lineRule="auto"/>
        <w:jc w:val="both"/>
        <w:rPr>
          <w:rFonts w:ascii="Times New Roman" w:hAnsi="Times New Roman" w:cs="Times New Roman"/>
          <w:sz w:val="24"/>
          <w:szCs w:val="24"/>
          <w:shd w:val="clear" w:color="auto" w:fill="FFFFFF"/>
          <w:lang w:val="en-US"/>
        </w:rPr>
      </w:pPr>
    </w:p>
    <w:p w:rsidR="00C61153" w:rsidRDefault="00C61153" w:rsidP="00242E5D">
      <w:pPr>
        <w:spacing w:after="0" w:line="240" w:lineRule="auto"/>
        <w:jc w:val="both"/>
        <w:rPr>
          <w:rFonts w:ascii="Times New Roman" w:hAnsi="Times New Roman" w:cs="Times New Roman"/>
          <w:sz w:val="24"/>
          <w:szCs w:val="24"/>
          <w:shd w:val="clear" w:color="auto" w:fill="FFFFFF"/>
          <w:lang w:val="en-GB"/>
        </w:rPr>
      </w:pPr>
      <w:r w:rsidRPr="00242E5D">
        <w:rPr>
          <w:rFonts w:ascii="Times New Roman" w:hAnsi="Times New Roman" w:cs="Times New Roman"/>
          <w:sz w:val="24"/>
          <w:szCs w:val="24"/>
          <w:shd w:val="clear" w:color="auto" w:fill="FFFFFF"/>
          <w:lang w:val="en-GB"/>
        </w:rPr>
        <w:t xml:space="preserve">_______. </w:t>
      </w:r>
      <w:proofErr w:type="gramStart"/>
      <w:r w:rsidRPr="00242E5D">
        <w:rPr>
          <w:rFonts w:ascii="Times New Roman" w:hAnsi="Times New Roman" w:cs="Times New Roman"/>
          <w:sz w:val="24"/>
          <w:szCs w:val="24"/>
          <w:shd w:val="clear" w:color="auto" w:fill="FFFFFF"/>
          <w:lang w:val="en-GB"/>
        </w:rPr>
        <w:t>What’s</w:t>
      </w:r>
      <w:proofErr w:type="gramEnd"/>
      <w:r w:rsidRPr="00242E5D">
        <w:rPr>
          <w:rFonts w:ascii="Times New Roman" w:hAnsi="Times New Roman" w:cs="Times New Roman"/>
          <w:sz w:val="24"/>
          <w:szCs w:val="24"/>
          <w:shd w:val="clear" w:color="auto" w:fill="FFFFFF"/>
          <w:lang w:val="en-GB"/>
        </w:rPr>
        <w:t xml:space="preserve"> “New” in New Literacy Studies? Critical approaches to literacy in theory and practice. </w:t>
      </w:r>
      <w:r w:rsidRPr="00242E5D">
        <w:rPr>
          <w:rFonts w:ascii="Times New Roman" w:hAnsi="Times New Roman" w:cs="Times New Roman"/>
          <w:i/>
          <w:sz w:val="24"/>
          <w:szCs w:val="24"/>
          <w:shd w:val="clear" w:color="auto" w:fill="FFFFFF"/>
          <w:lang w:val="en-GB"/>
        </w:rPr>
        <w:t>Current Issues in Comparative Education</w:t>
      </w:r>
      <w:r w:rsidRPr="00242E5D">
        <w:rPr>
          <w:rFonts w:ascii="Times New Roman" w:hAnsi="Times New Roman" w:cs="Times New Roman"/>
          <w:sz w:val="24"/>
          <w:szCs w:val="24"/>
          <w:shd w:val="clear" w:color="auto" w:fill="FFFFFF"/>
          <w:lang w:val="en-GB"/>
        </w:rPr>
        <w:t xml:space="preserve">, Teachers College, Columbia, University, v. </w:t>
      </w:r>
      <w:proofErr w:type="gramStart"/>
      <w:r w:rsidRPr="00242E5D">
        <w:rPr>
          <w:rFonts w:ascii="Times New Roman" w:hAnsi="Times New Roman" w:cs="Times New Roman"/>
          <w:sz w:val="24"/>
          <w:szCs w:val="24"/>
          <w:shd w:val="clear" w:color="auto" w:fill="FFFFFF"/>
          <w:lang w:val="en-GB"/>
        </w:rPr>
        <w:t>5</w:t>
      </w:r>
      <w:proofErr w:type="gramEnd"/>
      <w:r w:rsidRPr="00242E5D">
        <w:rPr>
          <w:rFonts w:ascii="Times New Roman" w:hAnsi="Times New Roman" w:cs="Times New Roman"/>
          <w:sz w:val="24"/>
          <w:szCs w:val="24"/>
          <w:shd w:val="clear" w:color="auto" w:fill="FFFFFF"/>
          <w:lang w:val="en-GB"/>
        </w:rPr>
        <w:t xml:space="preserve">, n. 2, p. 77-91, May. 2003.  </w:t>
      </w:r>
    </w:p>
    <w:p w:rsidR="00242E5D" w:rsidRPr="00242E5D" w:rsidRDefault="00242E5D" w:rsidP="00242E5D">
      <w:pPr>
        <w:spacing w:after="0" w:line="240" w:lineRule="auto"/>
        <w:jc w:val="both"/>
        <w:rPr>
          <w:rFonts w:ascii="Times New Roman" w:hAnsi="Times New Roman" w:cs="Times New Roman"/>
          <w:sz w:val="24"/>
          <w:szCs w:val="24"/>
          <w:shd w:val="clear" w:color="auto" w:fill="FFFFFF"/>
          <w:lang w:val="en-GB"/>
        </w:rPr>
      </w:pPr>
    </w:p>
    <w:p w:rsidR="00C61153" w:rsidRDefault="00C61153" w:rsidP="00242E5D">
      <w:pPr>
        <w:spacing w:after="0" w:line="240" w:lineRule="auto"/>
        <w:jc w:val="both"/>
        <w:rPr>
          <w:rFonts w:ascii="Times New Roman" w:hAnsi="Times New Roman" w:cs="Times New Roman"/>
          <w:sz w:val="24"/>
          <w:szCs w:val="24"/>
          <w:shd w:val="clear" w:color="auto" w:fill="FFFFFF"/>
        </w:rPr>
      </w:pPr>
      <w:r w:rsidRPr="00242E5D">
        <w:rPr>
          <w:rFonts w:ascii="Times New Roman" w:hAnsi="Times New Roman" w:cs="Times New Roman"/>
          <w:sz w:val="24"/>
          <w:szCs w:val="24"/>
          <w:shd w:val="clear" w:color="auto" w:fill="FFFFFF"/>
        </w:rPr>
        <w:t xml:space="preserve">_____. Políticas e práticas de letramento na Inglaterra: uma perspectiva de letramentos sociais como base para uma comparação com o Brasil. </w:t>
      </w:r>
      <w:r w:rsidRPr="00242E5D">
        <w:rPr>
          <w:rFonts w:ascii="Times New Roman" w:hAnsi="Times New Roman" w:cs="Times New Roman"/>
          <w:i/>
          <w:sz w:val="24"/>
          <w:szCs w:val="24"/>
          <w:shd w:val="clear" w:color="auto" w:fill="FFFFFF"/>
        </w:rPr>
        <w:t>Cad. CEDES</w:t>
      </w:r>
      <w:r w:rsidRPr="00242E5D">
        <w:rPr>
          <w:rFonts w:ascii="Times New Roman" w:hAnsi="Times New Roman" w:cs="Times New Roman"/>
          <w:sz w:val="24"/>
          <w:szCs w:val="24"/>
          <w:shd w:val="clear" w:color="auto" w:fill="FFFFFF"/>
        </w:rPr>
        <w:t>, Campinas, v</w:t>
      </w:r>
      <w:r w:rsidR="001C146F" w:rsidRPr="00242E5D">
        <w:rPr>
          <w:rFonts w:ascii="Times New Roman" w:hAnsi="Times New Roman" w:cs="Times New Roman"/>
          <w:sz w:val="24"/>
          <w:szCs w:val="24"/>
          <w:shd w:val="clear" w:color="auto" w:fill="FFFFFF"/>
        </w:rPr>
        <w:t>.33, n. 89, p. 51-71, jan./abril</w:t>
      </w:r>
      <w:r w:rsidRPr="00242E5D">
        <w:rPr>
          <w:rFonts w:ascii="Times New Roman" w:hAnsi="Times New Roman" w:cs="Times New Roman"/>
          <w:sz w:val="24"/>
          <w:szCs w:val="24"/>
          <w:shd w:val="clear" w:color="auto" w:fill="FFFFFF"/>
        </w:rPr>
        <w:t xml:space="preserve"> 2013. Disponível em: &lt; http://dx.doi.org/10.1590/S0101- 32622013000100004&gt;. Acesso em</w:t>
      </w:r>
      <w:r w:rsidR="001C146F" w:rsidRPr="00242E5D">
        <w:rPr>
          <w:rFonts w:ascii="Times New Roman" w:hAnsi="Times New Roman" w:cs="Times New Roman"/>
          <w:sz w:val="24"/>
          <w:szCs w:val="24"/>
          <w:shd w:val="clear" w:color="auto" w:fill="FFFFFF"/>
        </w:rPr>
        <w:t>:</w:t>
      </w:r>
      <w:r w:rsidRPr="00242E5D">
        <w:rPr>
          <w:rFonts w:ascii="Times New Roman" w:hAnsi="Times New Roman" w:cs="Times New Roman"/>
          <w:sz w:val="24"/>
          <w:szCs w:val="24"/>
          <w:shd w:val="clear" w:color="auto" w:fill="FFFFFF"/>
        </w:rPr>
        <w:t xml:space="preserve"> 20 jun. 2017.</w:t>
      </w:r>
    </w:p>
    <w:p w:rsidR="00242E5D" w:rsidRPr="00242E5D" w:rsidRDefault="00242E5D" w:rsidP="00242E5D">
      <w:pPr>
        <w:spacing w:after="0" w:line="240" w:lineRule="auto"/>
        <w:jc w:val="both"/>
        <w:rPr>
          <w:rFonts w:ascii="Times New Roman" w:hAnsi="Times New Roman" w:cs="Times New Roman"/>
          <w:sz w:val="24"/>
          <w:szCs w:val="24"/>
          <w:shd w:val="clear" w:color="auto" w:fill="FFFFFF"/>
          <w:lang w:val="en-GB"/>
        </w:rPr>
      </w:pPr>
      <w:bookmarkStart w:id="2" w:name="_GoBack"/>
      <w:bookmarkEnd w:id="2"/>
    </w:p>
    <w:p w:rsidR="00313099" w:rsidRPr="00242E5D" w:rsidRDefault="00C61153" w:rsidP="00242E5D">
      <w:pPr>
        <w:spacing w:after="0" w:line="240" w:lineRule="auto"/>
        <w:jc w:val="both"/>
        <w:rPr>
          <w:rFonts w:ascii="Times New Roman" w:hAnsi="Times New Roman" w:cs="Times New Roman"/>
          <w:sz w:val="24"/>
          <w:szCs w:val="24"/>
          <w:shd w:val="clear" w:color="auto" w:fill="FFFFFF"/>
          <w:lang w:val="en-GB"/>
        </w:rPr>
      </w:pPr>
      <w:r w:rsidRPr="00242E5D">
        <w:rPr>
          <w:rFonts w:ascii="Times New Roman" w:hAnsi="Times New Roman" w:cs="Times New Roman"/>
          <w:sz w:val="24"/>
          <w:szCs w:val="24"/>
          <w:shd w:val="clear" w:color="auto" w:fill="FFFFFF"/>
          <w:lang w:val="en-GB"/>
        </w:rPr>
        <w:t xml:space="preserve">WINGATE, U. </w:t>
      </w:r>
      <w:r w:rsidRPr="00242E5D">
        <w:rPr>
          <w:rFonts w:ascii="Times New Roman" w:hAnsi="Times New Roman" w:cs="Times New Roman"/>
          <w:i/>
          <w:sz w:val="24"/>
          <w:szCs w:val="24"/>
          <w:shd w:val="clear" w:color="auto" w:fill="FFFFFF"/>
          <w:lang w:val="en-GB"/>
        </w:rPr>
        <w:t>Academic literacy and student diversity</w:t>
      </w:r>
      <w:r w:rsidRPr="00242E5D">
        <w:rPr>
          <w:rFonts w:ascii="Times New Roman" w:hAnsi="Times New Roman" w:cs="Times New Roman"/>
          <w:sz w:val="24"/>
          <w:szCs w:val="24"/>
          <w:shd w:val="clear" w:color="auto" w:fill="FFFFFF"/>
          <w:lang w:val="en-GB"/>
        </w:rPr>
        <w:t>: the case for inclusive practice. United Kingdom: Multilingual Matters, 2015.</w:t>
      </w:r>
      <w:r w:rsidR="001C146F" w:rsidRPr="00242E5D">
        <w:rPr>
          <w:rFonts w:ascii="Times New Roman" w:hAnsi="Times New Roman" w:cs="Times New Roman"/>
          <w:sz w:val="24"/>
          <w:szCs w:val="24"/>
          <w:lang w:val="en-GB"/>
        </w:rPr>
        <w:t xml:space="preserve"> </w:t>
      </w:r>
      <w:proofErr w:type="gramStart"/>
      <w:r w:rsidR="00670A7F" w:rsidRPr="00242E5D">
        <w:rPr>
          <w:rFonts w:ascii="Times New Roman" w:hAnsi="Times New Roman" w:cs="Times New Roman"/>
          <w:sz w:val="24"/>
          <w:szCs w:val="24"/>
          <w:lang w:val="en-GB"/>
        </w:rPr>
        <w:t>208</w:t>
      </w:r>
      <w:proofErr w:type="gramEnd"/>
      <w:r w:rsidR="00670A7F" w:rsidRPr="00242E5D">
        <w:rPr>
          <w:rFonts w:ascii="Times New Roman" w:hAnsi="Times New Roman" w:cs="Times New Roman"/>
          <w:sz w:val="24"/>
          <w:szCs w:val="24"/>
          <w:lang w:val="en-GB"/>
        </w:rPr>
        <w:t xml:space="preserve"> </w:t>
      </w:r>
      <w:r w:rsidR="001C146F" w:rsidRPr="00242E5D">
        <w:rPr>
          <w:rFonts w:ascii="Times New Roman" w:hAnsi="Times New Roman" w:cs="Times New Roman"/>
          <w:sz w:val="24"/>
          <w:szCs w:val="24"/>
          <w:lang w:val="en-GB"/>
        </w:rPr>
        <w:t>p.</w:t>
      </w:r>
    </w:p>
    <w:p w:rsidR="00313099" w:rsidRPr="00242E5D" w:rsidRDefault="00313099" w:rsidP="00242E5D">
      <w:pPr>
        <w:spacing w:after="0" w:line="240" w:lineRule="auto"/>
        <w:ind w:firstLine="708"/>
        <w:jc w:val="both"/>
        <w:rPr>
          <w:rFonts w:ascii="Times New Roman" w:hAnsi="Times New Roman" w:cs="Times New Roman"/>
          <w:sz w:val="24"/>
          <w:szCs w:val="24"/>
          <w:lang w:val="en-US"/>
        </w:rPr>
      </w:pPr>
    </w:p>
    <w:p w:rsidR="000E05C9" w:rsidRPr="00242E5D" w:rsidRDefault="000E05C9" w:rsidP="00242E5D">
      <w:pPr>
        <w:pStyle w:val="Standard"/>
        <w:jc w:val="both"/>
        <w:rPr>
          <w:rFonts w:ascii="Times New Roman" w:hAnsi="Times New Roman" w:cs="Times New Roman"/>
        </w:rPr>
      </w:pPr>
    </w:p>
    <w:sectPr w:rsidR="000E05C9" w:rsidRPr="00242E5D" w:rsidSect="00242E5D">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936" w:rsidRDefault="00C72936" w:rsidP="00B407BA">
      <w:pPr>
        <w:spacing w:after="0" w:line="240" w:lineRule="auto"/>
      </w:pPr>
      <w:r>
        <w:separator/>
      </w:r>
    </w:p>
  </w:endnote>
  <w:endnote w:type="continuationSeparator" w:id="0">
    <w:p w:rsidR="00C72936" w:rsidRDefault="00C72936" w:rsidP="00B40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Droid Sans Fallback">
    <w:charset w:val="00"/>
    <w:family w:val="auto"/>
    <w:pitch w:val="variable"/>
  </w:font>
  <w:font w:name="FreeSans">
    <w:altName w:val="Arial"/>
    <w:charset w:val="00"/>
    <w:family w:val="swiss"/>
    <w:pitch w:val="default"/>
  </w:font>
  <w:font w:name="ヒラギノ角ゴ Pro W3">
    <w:charset w:val="80"/>
    <w:family w:val="auto"/>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936" w:rsidRDefault="00C72936" w:rsidP="00B407BA">
      <w:pPr>
        <w:spacing w:after="0" w:line="240" w:lineRule="auto"/>
      </w:pPr>
      <w:r>
        <w:separator/>
      </w:r>
    </w:p>
  </w:footnote>
  <w:footnote w:type="continuationSeparator" w:id="0">
    <w:p w:rsidR="00C72936" w:rsidRDefault="00C72936" w:rsidP="00B407BA">
      <w:pPr>
        <w:spacing w:after="0" w:line="240" w:lineRule="auto"/>
      </w:pPr>
      <w:r>
        <w:continuationSeparator/>
      </w:r>
    </w:p>
  </w:footnote>
  <w:footnote w:id="1">
    <w:p w:rsidR="000E05C9" w:rsidRPr="000E05C9" w:rsidRDefault="000E05C9" w:rsidP="000E05C9">
      <w:pPr>
        <w:pStyle w:val="Textodenotaderodap"/>
        <w:jc w:val="both"/>
        <w:rPr>
          <w:rFonts w:ascii="Times New Roman" w:hAnsi="Times New Roman" w:cs="Times New Roman"/>
          <w:sz w:val="22"/>
          <w:szCs w:val="22"/>
        </w:rPr>
      </w:pPr>
      <w:r w:rsidRPr="00125BA4">
        <w:rPr>
          <w:rStyle w:val="Refdenotaderodap"/>
          <w:rFonts w:ascii="Times New Roman" w:hAnsi="Times New Roman" w:cs="Times New Roman"/>
          <w:sz w:val="22"/>
          <w:szCs w:val="22"/>
        </w:rPr>
        <w:footnoteRef/>
      </w:r>
      <w:r w:rsidRPr="00125BA4">
        <w:rPr>
          <w:rFonts w:ascii="Times New Roman" w:hAnsi="Times New Roman" w:cs="Times New Roman"/>
          <w:sz w:val="22"/>
          <w:szCs w:val="22"/>
        </w:rPr>
        <w:t xml:space="preserve"> </w:t>
      </w:r>
      <w:r w:rsidR="00A60FB9" w:rsidRPr="00125BA4">
        <w:rPr>
          <w:rFonts w:ascii="Times New Roman" w:hAnsi="Times New Roman" w:cs="Times New Roman"/>
          <w:sz w:val="22"/>
          <w:szCs w:val="22"/>
        </w:rPr>
        <w:t>Ne</w:t>
      </w:r>
      <w:r w:rsidRPr="00125BA4">
        <w:rPr>
          <w:rFonts w:ascii="Times New Roman" w:hAnsi="Times New Roman" w:cs="Times New Roman"/>
          <w:sz w:val="22"/>
          <w:szCs w:val="22"/>
        </w:rPr>
        <w:t>ste artigo</w:t>
      </w:r>
      <w:r w:rsidR="00A60FB9" w:rsidRPr="00125BA4">
        <w:rPr>
          <w:rFonts w:ascii="Times New Roman" w:hAnsi="Times New Roman" w:cs="Times New Roman"/>
          <w:sz w:val="22"/>
          <w:szCs w:val="22"/>
        </w:rPr>
        <w:t xml:space="preserve">, </w:t>
      </w:r>
      <w:r w:rsidR="00125BA4">
        <w:rPr>
          <w:rFonts w:ascii="Times New Roman" w:hAnsi="Times New Roman" w:cs="Times New Roman"/>
          <w:sz w:val="22"/>
          <w:szCs w:val="22"/>
        </w:rPr>
        <w:t>apresento</w:t>
      </w:r>
      <w:r w:rsidR="00A60FB9" w:rsidRPr="00125BA4">
        <w:rPr>
          <w:rFonts w:ascii="Times New Roman" w:hAnsi="Times New Roman" w:cs="Times New Roman"/>
          <w:sz w:val="22"/>
          <w:szCs w:val="22"/>
        </w:rPr>
        <w:t xml:space="preserve"> dados explorados em minha t</w:t>
      </w:r>
      <w:r w:rsidR="005F28DE" w:rsidRPr="00125BA4">
        <w:rPr>
          <w:rFonts w:ascii="Times New Roman" w:hAnsi="Times New Roman" w:cs="Times New Roman"/>
          <w:sz w:val="22"/>
          <w:szCs w:val="22"/>
        </w:rPr>
        <w:t>e</w:t>
      </w:r>
      <w:r w:rsidR="00A60FB9" w:rsidRPr="00125BA4">
        <w:rPr>
          <w:rFonts w:ascii="Times New Roman" w:hAnsi="Times New Roman" w:cs="Times New Roman"/>
          <w:sz w:val="22"/>
          <w:szCs w:val="22"/>
        </w:rPr>
        <w:t>se</w:t>
      </w:r>
      <w:r w:rsidRPr="00125BA4">
        <w:rPr>
          <w:rFonts w:ascii="Times New Roman" w:hAnsi="Times New Roman" w:cs="Times New Roman"/>
          <w:sz w:val="22"/>
          <w:szCs w:val="22"/>
        </w:rPr>
        <w:t xml:space="preserve"> </w:t>
      </w:r>
      <w:r w:rsidR="005F28DE" w:rsidRPr="00125BA4">
        <w:rPr>
          <w:rFonts w:ascii="Times New Roman" w:hAnsi="Times New Roman" w:cs="Times New Roman"/>
          <w:sz w:val="22"/>
          <w:szCs w:val="22"/>
        </w:rPr>
        <w:t xml:space="preserve">de </w:t>
      </w:r>
      <w:r w:rsidRPr="00125BA4">
        <w:rPr>
          <w:rFonts w:ascii="Times New Roman" w:hAnsi="Times New Roman" w:cs="Times New Roman"/>
          <w:sz w:val="22"/>
          <w:szCs w:val="22"/>
        </w:rPr>
        <w:t xml:space="preserve">doutorado intitulada </w:t>
      </w:r>
      <w:r w:rsidR="00C05FED" w:rsidRPr="00125BA4">
        <w:rPr>
          <w:rFonts w:ascii="Times New Roman" w:hAnsi="Times New Roman" w:cs="Times New Roman"/>
          <w:sz w:val="22"/>
          <w:szCs w:val="22"/>
        </w:rPr>
        <w:t xml:space="preserve">XXX, </w:t>
      </w:r>
      <w:r w:rsidR="005F28DE" w:rsidRPr="00125BA4">
        <w:rPr>
          <w:rFonts w:ascii="Times New Roman" w:hAnsi="Times New Roman" w:cs="Times New Roman"/>
          <w:sz w:val="22"/>
          <w:szCs w:val="22"/>
        </w:rPr>
        <w:t xml:space="preserve">orientada pela </w:t>
      </w:r>
      <w:proofErr w:type="spellStart"/>
      <w:r w:rsidRPr="00125BA4">
        <w:rPr>
          <w:rFonts w:ascii="Times New Roman" w:hAnsi="Times New Roman" w:cs="Times New Roman"/>
          <w:sz w:val="22"/>
          <w:szCs w:val="22"/>
        </w:rPr>
        <w:t>Profa</w:t>
      </w:r>
      <w:proofErr w:type="spellEnd"/>
      <w:r w:rsidRPr="00125BA4">
        <w:rPr>
          <w:rFonts w:ascii="Times New Roman" w:hAnsi="Times New Roman" w:cs="Times New Roman"/>
          <w:sz w:val="22"/>
          <w:szCs w:val="22"/>
        </w:rPr>
        <w:t xml:space="preserve"> </w:t>
      </w:r>
      <w:proofErr w:type="spellStart"/>
      <w:r w:rsidRPr="00125BA4">
        <w:rPr>
          <w:rFonts w:ascii="Times New Roman" w:hAnsi="Times New Roman" w:cs="Times New Roman"/>
          <w:sz w:val="22"/>
          <w:szCs w:val="22"/>
        </w:rPr>
        <w:t>Dra</w:t>
      </w:r>
      <w:proofErr w:type="spellEnd"/>
      <w:r w:rsidRPr="00125BA4">
        <w:rPr>
          <w:rFonts w:ascii="Times New Roman" w:hAnsi="Times New Roman" w:cs="Times New Roman"/>
          <w:sz w:val="22"/>
          <w:szCs w:val="22"/>
        </w:rPr>
        <w:t xml:space="preserve"> </w:t>
      </w:r>
      <w:proofErr w:type="spellStart"/>
      <w:r w:rsidR="00EB44B4" w:rsidRPr="00125BA4">
        <w:rPr>
          <w:rFonts w:ascii="Times New Roman" w:hAnsi="Times New Roman" w:cs="Times New Roman"/>
          <w:sz w:val="22"/>
          <w:szCs w:val="22"/>
        </w:rPr>
        <w:t>xxxx</w:t>
      </w:r>
      <w:proofErr w:type="spellEnd"/>
      <w:r w:rsidRPr="00125BA4">
        <w:rPr>
          <w:rFonts w:ascii="Times New Roman" w:hAnsi="Times New Roman" w:cs="Times New Roman"/>
          <w:sz w:val="22"/>
          <w:szCs w:val="22"/>
        </w:rPr>
        <w:t>.</w:t>
      </w:r>
      <w:r w:rsidR="001B7977">
        <w:rPr>
          <w:rFonts w:ascii="Times New Roman" w:hAnsi="Times New Roman" w:cs="Times New Roman"/>
          <w:sz w:val="22"/>
          <w:szCs w:val="22"/>
        </w:rPr>
        <w:t xml:space="preserve"> </w:t>
      </w:r>
    </w:p>
  </w:footnote>
  <w:footnote w:id="2">
    <w:p w:rsidR="00F8792E" w:rsidRPr="00F8792E" w:rsidRDefault="00F8792E" w:rsidP="00F8792E">
      <w:pPr>
        <w:pStyle w:val="Textodenotaderodap"/>
        <w:jc w:val="both"/>
        <w:rPr>
          <w:rFonts w:ascii="Times New Roman" w:hAnsi="Times New Roman" w:cs="Times New Roman"/>
          <w:sz w:val="22"/>
          <w:szCs w:val="22"/>
        </w:rPr>
      </w:pPr>
      <w:r w:rsidRPr="00F8792E">
        <w:rPr>
          <w:rStyle w:val="Refdenotaderodap"/>
          <w:rFonts w:ascii="Times New Roman" w:hAnsi="Times New Roman" w:cs="Times New Roman"/>
          <w:sz w:val="22"/>
          <w:szCs w:val="22"/>
        </w:rPr>
        <w:sym w:font="Symbol" w:char="F02A"/>
      </w:r>
      <w:r w:rsidRPr="00F8792E">
        <w:rPr>
          <w:rFonts w:ascii="Times New Roman" w:hAnsi="Times New Roman" w:cs="Times New Roman"/>
          <w:sz w:val="22"/>
          <w:szCs w:val="22"/>
        </w:rPr>
        <w:t xml:space="preserve"> </w:t>
      </w:r>
      <w:r>
        <w:rPr>
          <w:rFonts w:ascii="Times New Roman" w:hAnsi="Times New Roman" w:cs="Times New Roman"/>
          <w:sz w:val="22"/>
          <w:szCs w:val="22"/>
        </w:rPr>
        <w:t>Mestre em Linguagem e Ensino pela Universidade Federal de Campina Grande (UFCG) e d</w:t>
      </w:r>
      <w:r w:rsidRPr="00F8792E">
        <w:rPr>
          <w:rFonts w:ascii="Times New Roman" w:hAnsi="Times New Roman" w:cs="Times New Roman"/>
          <w:sz w:val="22"/>
          <w:szCs w:val="22"/>
        </w:rPr>
        <w:t>outora em Educação</w:t>
      </w:r>
      <w:r>
        <w:rPr>
          <w:rFonts w:ascii="Times New Roman" w:hAnsi="Times New Roman" w:cs="Times New Roman"/>
          <w:sz w:val="22"/>
          <w:szCs w:val="22"/>
        </w:rPr>
        <w:t xml:space="preserve"> pela Universidade Federal de Minas Gerais (UFMG)</w:t>
      </w:r>
      <w:r w:rsidRPr="00F8792E">
        <w:rPr>
          <w:rFonts w:ascii="Times New Roman" w:hAnsi="Times New Roman" w:cs="Times New Roman"/>
          <w:sz w:val="22"/>
          <w:szCs w:val="22"/>
        </w:rPr>
        <w:t xml:space="preserve">. Professora </w:t>
      </w:r>
      <w:r>
        <w:rPr>
          <w:rFonts w:ascii="Times New Roman" w:hAnsi="Times New Roman" w:cs="Times New Roman"/>
          <w:sz w:val="22"/>
          <w:szCs w:val="22"/>
        </w:rPr>
        <w:t>da Unidade Acadêmica de Letras, da UFCG, onde atua tanto na graduação quanto no Programa de Pós-Graduação em Linguagem e Ensino (PPGLE/UFCG). Membro do Grupo de Pesquisa Teorias da Linguagem e Ensino (UFCG). E-mail: professoraelizabethsilva@gmail.com.</w:t>
      </w:r>
    </w:p>
  </w:footnote>
  <w:footnote w:id="3">
    <w:p w:rsidR="003352AA" w:rsidRPr="0058160D" w:rsidRDefault="003352AA" w:rsidP="003352AA">
      <w:pPr>
        <w:pStyle w:val="Textodenotaderodap"/>
        <w:jc w:val="both"/>
        <w:rPr>
          <w:rFonts w:ascii="Times New Roman" w:hAnsi="Times New Roman" w:cs="Times New Roman"/>
          <w:sz w:val="22"/>
          <w:szCs w:val="22"/>
          <w:lang w:val="en-GB"/>
        </w:rPr>
      </w:pPr>
      <w:r w:rsidRPr="0058160D">
        <w:rPr>
          <w:rStyle w:val="Refdenotaderodap"/>
          <w:rFonts w:ascii="Times New Roman" w:hAnsi="Times New Roman" w:cs="Times New Roman"/>
          <w:sz w:val="22"/>
          <w:szCs w:val="22"/>
        </w:rPr>
        <w:footnoteRef/>
      </w:r>
      <w:r w:rsidRPr="0058160D">
        <w:rPr>
          <w:rFonts w:ascii="Times New Roman" w:hAnsi="Times New Roman" w:cs="Times New Roman"/>
          <w:sz w:val="22"/>
          <w:szCs w:val="22"/>
          <w:lang w:val="en-GB"/>
        </w:rPr>
        <w:t xml:space="preserve"> </w:t>
      </w:r>
      <w:proofErr w:type="spellStart"/>
      <w:r w:rsidRPr="0058160D">
        <w:rPr>
          <w:rFonts w:ascii="Times New Roman" w:hAnsi="Times New Roman" w:cs="Times New Roman"/>
          <w:sz w:val="22"/>
          <w:szCs w:val="22"/>
          <w:lang w:val="en-GB"/>
        </w:rPr>
        <w:t>Texto</w:t>
      </w:r>
      <w:proofErr w:type="spellEnd"/>
      <w:r w:rsidRPr="0058160D">
        <w:rPr>
          <w:rFonts w:ascii="Times New Roman" w:hAnsi="Times New Roman" w:cs="Times New Roman"/>
          <w:sz w:val="22"/>
          <w:szCs w:val="22"/>
          <w:lang w:val="en-GB"/>
        </w:rPr>
        <w:t xml:space="preserve"> original:</w:t>
      </w:r>
      <w:r w:rsidRPr="0058160D">
        <w:rPr>
          <w:rFonts w:ascii="Times New Roman" w:hAnsi="Times New Roman" w:cs="Times New Roman"/>
          <w:i/>
          <w:sz w:val="22"/>
          <w:szCs w:val="22"/>
          <w:lang w:val="en-US"/>
        </w:rPr>
        <w:t xml:space="preserve"> “asking questions, listening instead of talking, talking a passive rather than an assertive role, expressing verbal interest in the other person, and showing </w:t>
      </w:r>
      <w:proofErr w:type="spellStart"/>
      <w:r w:rsidRPr="0058160D">
        <w:rPr>
          <w:rFonts w:ascii="Times New Roman" w:hAnsi="Times New Roman" w:cs="Times New Roman"/>
          <w:i/>
          <w:sz w:val="22"/>
          <w:szCs w:val="22"/>
          <w:lang w:val="en-US"/>
        </w:rPr>
        <w:t>interesse</w:t>
      </w:r>
      <w:proofErr w:type="spellEnd"/>
      <w:r w:rsidRPr="0058160D">
        <w:rPr>
          <w:rFonts w:ascii="Times New Roman" w:hAnsi="Times New Roman" w:cs="Times New Roman"/>
          <w:i/>
          <w:sz w:val="22"/>
          <w:szCs w:val="22"/>
          <w:lang w:val="en-US"/>
        </w:rPr>
        <w:t xml:space="preserve"> by eye contact and other nonverbal means.”</w:t>
      </w:r>
    </w:p>
  </w:footnote>
  <w:footnote w:id="4">
    <w:p w:rsidR="0017623C" w:rsidRPr="00A72202" w:rsidRDefault="0017623C" w:rsidP="0017623C">
      <w:pPr>
        <w:pStyle w:val="Textodenotaderodap"/>
        <w:rPr>
          <w:rFonts w:ascii="Times New Roman" w:hAnsi="Times New Roman" w:cs="Times New Roman"/>
          <w:sz w:val="22"/>
          <w:szCs w:val="22"/>
        </w:rPr>
      </w:pPr>
      <w:r w:rsidRPr="00A72202">
        <w:rPr>
          <w:rStyle w:val="Refdenotaderodap"/>
          <w:rFonts w:ascii="Times New Roman" w:hAnsi="Times New Roman" w:cs="Times New Roman"/>
          <w:sz w:val="22"/>
          <w:szCs w:val="22"/>
        </w:rPr>
        <w:footnoteRef/>
      </w:r>
      <w:r w:rsidRPr="00A72202">
        <w:rPr>
          <w:rFonts w:ascii="Times New Roman" w:hAnsi="Times New Roman" w:cs="Times New Roman"/>
          <w:sz w:val="22"/>
          <w:szCs w:val="22"/>
        </w:rPr>
        <w:t xml:space="preserve"> Todos os nomes dos participantes são fictícios.</w:t>
      </w:r>
    </w:p>
  </w:footnote>
  <w:footnote w:id="5">
    <w:p w:rsidR="00962845" w:rsidRPr="009C21E9" w:rsidRDefault="00962845" w:rsidP="00A72202">
      <w:pPr>
        <w:pStyle w:val="Textodenotaderodap"/>
        <w:jc w:val="both"/>
        <w:rPr>
          <w:rFonts w:ascii="Times New Roman" w:hAnsi="Times New Roman" w:cs="Times New Roman"/>
          <w:sz w:val="22"/>
          <w:szCs w:val="22"/>
        </w:rPr>
      </w:pPr>
      <w:r w:rsidRPr="009C21E9">
        <w:rPr>
          <w:rStyle w:val="Refdenotaderodap"/>
          <w:rFonts w:ascii="Times New Roman" w:hAnsi="Times New Roman" w:cs="Times New Roman"/>
          <w:sz w:val="22"/>
          <w:szCs w:val="22"/>
        </w:rPr>
        <w:footnoteRef/>
      </w:r>
      <w:r w:rsidRPr="009C21E9">
        <w:rPr>
          <w:rFonts w:ascii="Times New Roman" w:hAnsi="Times New Roman" w:cs="Times New Roman"/>
          <w:sz w:val="22"/>
          <w:szCs w:val="22"/>
        </w:rPr>
        <w:t xml:space="preserve"> Indivíduos de grupos sociais anteriormente excluídos da educação superior na Grã-Bretanha.</w:t>
      </w:r>
    </w:p>
  </w:footnote>
  <w:footnote w:id="6">
    <w:p w:rsidR="009C21E9" w:rsidRPr="009C21E9" w:rsidRDefault="009C21E9" w:rsidP="009C21E9">
      <w:pPr>
        <w:pStyle w:val="Textodenotaderodap"/>
        <w:jc w:val="both"/>
        <w:rPr>
          <w:rFonts w:ascii="Times New Roman" w:hAnsi="Times New Roman" w:cs="Times New Roman"/>
          <w:sz w:val="22"/>
          <w:szCs w:val="22"/>
          <w:lang w:val="en-GB"/>
        </w:rPr>
      </w:pPr>
      <w:r w:rsidRPr="009C21E9">
        <w:rPr>
          <w:rStyle w:val="Refdenotaderodap"/>
          <w:rFonts w:ascii="Times New Roman" w:hAnsi="Times New Roman" w:cs="Times New Roman"/>
          <w:sz w:val="22"/>
          <w:szCs w:val="22"/>
        </w:rPr>
        <w:footnoteRef/>
      </w:r>
      <w:r w:rsidRPr="009C21E9">
        <w:rPr>
          <w:rFonts w:ascii="Times New Roman" w:hAnsi="Times New Roman" w:cs="Times New Roman"/>
          <w:sz w:val="22"/>
          <w:szCs w:val="22"/>
        </w:rPr>
        <w:t xml:space="preserve"> </w:t>
      </w:r>
      <w:proofErr w:type="spellStart"/>
      <w:r w:rsidRPr="009C21E9">
        <w:rPr>
          <w:rFonts w:ascii="Times New Roman" w:hAnsi="Times New Roman" w:cs="Times New Roman"/>
          <w:sz w:val="22"/>
          <w:szCs w:val="22"/>
          <w:lang w:val="en-GB"/>
        </w:rPr>
        <w:t>Texto</w:t>
      </w:r>
      <w:proofErr w:type="spellEnd"/>
      <w:r w:rsidRPr="009C21E9">
        <w:rPr>
          <w:rFonts w:ascii="Times New Roman" w:hAnsi="Times New Roman" w:cs="Times New Roman"/>
          <w:sz w:val="22"/>
          <w:szCs w:val="22"/>
          <w:lang w:val="en-GB"/>
        </w:rPr>
        <w:t xml:space="preserve"> original: </w:t>
      </w:r>
      <w:r w:rsidRPr="009C21E9">
        <w:rPr>
          <w:rFonts w:ascii="Times New Roman" w:hAnsi="Times New Roman" w:cs="Times New Roman"/>
          <w:i/>
          <w:sz w:val="22"/>
          <w:szCs w:val="22"/>
          <w:lang w:val="en-US"/>
        </w:rPr>
        <w:t>“their [of students] attempt to make of the conventions surrounding student academic writing [...] [because] the view prevails that such conventions are unproblematic and simply ‘commons sense.’”</w:t>
      </w:r>
    </w:p>
    <w:p w:rsidR="009C21E9" w:rsidRPr="009C21E9" w:rsidRDefault="009C21E9">
      <w:pPr>
        <w:pStyle w:val="Textodenotaderodap"/>
        <w:rPr>
          <w:rFonts w:ascii="Times New Roman" w:hAnsi="Times New Roman" w:cs="Times New Roman"/>
          <w:sz w:val="22"/>
          <w:szCs w:val="22"/>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439"/>
    <w:rsid w:val="00002F5C"/>
    <w:rsid w:val="00007F6D"/>
    <w:rsid w:val="00036AB6"/>
    <w:rsid w:val="00040823"/>
    <w:rsid w:val="00045798"/>
    <w:rsid w:val="00051674"/>
    <w:rsid w:val="00061012"/>
    <w:rsid w:val="0007269B"/>
    <w:rsid w:val="000810CB"/>
    <w:rsid w:val="0009299B"/>
    <w:rsid w:val="000B007C"/>
    <w:rsid w:val="000D1855"/>
    <w:rsid w:val="000E05C9"/>
    <w:rsid w:val="000F160D"/>
    <w:rsid w:val="000F33C9"/>
    <w:rsid w:val="000F4A22"/>
    <w:rsid w:val="0011471E"/>
    <w:rsid w:val="001161BD"/>
    <w:rsid w:val="00125BA4"/>
    <w:rsid w:val="001344B3"/>
    <w:rsid w:val="00143D6F"/>
    <w:rsid w:val="00163959"/>
    <w:rsid w:val="00166001"/>
    <w:rsid w:val="0017132E"/>
    <w:rsid w:val="0017623C"/>
    <w:rsid w:val="001811EA"/>
    <w:rsid w:val="00191D4A"/>
    <w:rsid w:val="001B58FA"/>
    <w:rsid w:val="001B7977"/>
    <w:rsid w:val="001C146F"/>
    <w:rsid w:val="001D04BE"/>
    <w:rsid w:val="001E0876"/>
    <w:rsid w:val="001E0DA5"/>
    <w:rsid w:val="001F1A34"/>
    <w:rsid w:val="0020343E"/>
    <w:rsid w:val="002041C9"/>
    <w:rsid w:val="00242E5D"/>
    <w:rsid w:val="00283C11"/>
    <w:rsid w:val="00294CFD"/>
    <w:rsid w:val="002979DA"/>
    <w:rsid w:val="002B0211"/>
    <w:rsid w:val="002D6796"/>
    <w:rsid w:val="002E4186"/>
    <w:rsid w:val="002E4790"/>
    <w:rsid w:val="002E7F31"/>
    <w:rsid w:val="00313099"/>
    <w:rsid w:val="00314D98"/>
    <w:rsid w:val="0033525C"/>
    <w:rsid w:val="003352AA"/>
    <w:rsid w:val="0035631A"/>
    <w:rsid w:val="00360C47"/>
    <w:rsid w:val="00381C3D"/>
    <w:rsid w:val="00386302"/>
    <w:rsid w:val="003875FD"/>
    <w:rsid w:val="003A104C"/>
    <w:rsid w:val="003C6376"/>
    <w:rsid w:val="003D08A2"/>
    <w:rsid w:val="003E22D7"/>
    <w:rsid w:val="003F7B6B"/>
    <w:rsid w:val="00414EC6"/>
    <w:rsid w:val="004169D2"/>
    <w:rsid w:val="00460A06"/>
    <w:rsid w:val="004625BC"/>
    <w:rsid w:val="0047258B"/>
    <w:rsid w:val="00475A04"/>
    <w:rsid w:val="004936EB"/>
    <w:rsid w:val="00495761"/>
    <w:rsid w:val="00496112"/>
    <w:rsid w:val="004A0B27"/>
    <w:rsid w:val="004A1D61"/>
    <w:rsid w:val="004B2987"/>
    <w:rsid w:val="004B4617"/>
    <w:rsid w:val="004D6F04"/>
    <w:rsid w:val="00516DD6"/>
    <w:rsid w:val="00517759"/>
    <w:rsid w:val="00537732"/>
    <w:rsid w:val="005408DB"/>
    <w:rsid w:val="005409AB"/>
    <w:rsid w:val="005414AC"/>
    <w:rsid w:val="00546BDA"/>
    <w:rsid w:val="00547644"/>
    <w:rsid w:val="005516F6"/>
    <w:rsid w:val="00580B3F"/>
    <w:rsid w:val="00581350"/>
    <w:rsid w:val="0058160D"/>
    <w:rsid w:val="005824AA"/>
    <w:rsid w:val="00582776"/>
    <w:rsid w:val="005A0913"/>
    <w:rsid w:val="005B142B"/>
    <w:rsid w:val="005D5DF3"/>
    <w:rsid w:val="005D7255"/>
    <w:rsid w:val="005D759A"/>
    <w:rsid w:val="005F198E"/>
    <w:rsid w:val="005F28DE"/>
    <w:rsid w:val="00622EB4"/>
    <w:rsid w:val="00626C31"/>
    <w:rsid w:val="0064502C"/>
    <w:rsid w:val="006505FC"/>
    <w:rsid w:val="00670A7F"/>
    <w:rsid w:val="00676E0C"/>
    <w:rsid w:val="0068174B"/>
    <w:rsid w:val="006970E2"/>
    <w:rsid w:val="006A7C9D"/>
    <w:rsid w:val="006C338C"/>
    <w:rsid w:val="006E7B65"/>
    <w:rsid w:val="00707604"/>
    <w:rsid w:val="00724642"/>
    <w:rsid w:val="00727D21"/>
    <w:rsid w:val="00727EE5"/>
    <w:rsid w:val="00746076"/>
    <w:rsid w:val="0076591A"/>
    <w:rsid w:val="00774BB5"/>
    <w:rsid w:val="007B13D6"/>
    <w:rsid w:val="007D27D7"/>
    <w:rsid w:val="007D57DE"/>
    <w:rsid w:val="008114E5"/>
    <w:rsid w:val="008365EC"/>
    <w:rsid w:val="00842C64"/>
    <w:rsid w:val="00845CB2"/>
    <w:rsid w:val="008609AB"/>
    <w:rsid w:val="008912B3"/>
    <w:rsid w:val="00893485"/>
    <w:rsid w:val="008B2AEE"/>
    <w:rsid w:val="008B4C82"/>
    <w:rsid w:val="008F5592"/>
    <w:rsid w:val="008F68CF"/>
    <w:rsid w:val="009306EA"/>
    <w:rsid w:val="009564EA"/>
    <w:rsid w:val="00962845"/>
    <w:rsid w:val="00967C59"/>
    <w:rsid w:val="009B28EB"/>
    <w:rsid w:val="009B62DB"/>
    <w:rsid w:val="009C1080"/>
    <w:rsid w:val="009C21E9"/>
    <w:rsid w:val="009C39FD"/>
    <w:rsid w:val="009D1EE4"/>
    <w:rsid w:val="009D5886"/>
    <w:rsid w:val="009E1B4A"/>
    <w:rsid w:val="009E1BE9"/>
    <w:rsid w:val="009E59BD"/>
    <w:rsid w:val="009F0109"/>
    <w:rsid w:val="009F1ABF"/>
    <w:rsid w:val="009F51E5"/>
    <w:rsid w:val="00A13E92"/>
    <w:rsid w:val="00A24439"/>
    <w:rsid w:val="00A543E7"/>
    <w:rsid w:val="00A60FB9"/>
    <w:rsid w:val="00A72202"/>
    <w:rsid w:val="00A731ED"/>
    <w:rsid w:val="00A777B7"/>
    <w:rsid w:val="00A8242D"/>
    <w:rsid w:val="00A82D67"/>
    <w:rsid w:val="00A91135"/>
    <w:rsid w:val="00A96FCD"/>
    <w:rsid w:val="00AC7EFB"/>
    <w:rsid w:val="00AE0E38"/>
    <w:rsid w:val="00AE1D51"/>
    <w:rsid w:val="00AE2BEE"/>
    <w:rsid w:val="00AF1494"/>
    <w:rsid w:val="00AF748F"/>
    <w:rsid w:val="00B114AF"/>
    <w:rsid w:val="00B16ED6"/>
    <w:rsid w:val="00B407BA"/>
    <w:rsid w:val="00B451E2"/>
    <w:rsid w:val="00B62281"/>
    <w:rsid w:val="00B72DD2"/>
    <w:rsid w:val="00B96946"/>
    <w:rsid w:val="00BB2A7E"/>
    <w:rsid w:val="00BB55DA"/>
    <w:rsid w:val="00BC21BA"/>
    <w:rsid w:val="00BC5CA0"/>
    <w:rsid w:val="00BE310B"/>
    <w:rsid w:val="00BE577D"/>
    <w:rsid w:val="00C049EF"/>
    <w:rsid w:val="00C05FED"/>
    <w:rsid w:val="00C148AC"/>
    <w:rsid w:val="00C16D51"/>
    <w:rsid w:val="00C350A3"/>
    <w:rsid w:val="00C362BA"/>
    <w:rsid w:val="00C42F84"/>
    <w:rsid w:val="00C44125"/>
    <w:rsid w:val="00C56A54"/>
    <w:rsid w:val="00C61153"/>
    <w:rsid w:val="00C72936"/>
    <w:rsid w:val="00C835C5"/>
    <w:rsid w:val="00C90BEC"/>
    <w:rsid w:val="00C95998"/>
    <w:rsid w:val="00C96484"/>
    <w:rsid w:val="00CB7E43"/>
    <w:rsid w:val="00CC4053"/>
    <w:rsid w:val="00CD51C1"/>
    <w:rsid w:val="00D0589F"/>
    <w:rsid w:val="00D1467C"/>
    <w:rsid w:val="00D309AA"/>
    <w:rsid w:val="00D45FD2"/>
    <w:rsid w:val="00D806CE"/>
    <w:rsid w:val="00D93C20"/>
    <w:rsid w:val="00DA0984"/>
    <w:rsid w:val="00DB0AA8"/>
    <w:rsid w:val="00DB214B"/>
    <w:rsid w:val="00DC083E"/>
    <w:rsid w:val="00DC7484"/>
    <w:rsid w:val="00DD3835"/>
    <w:rsid w:val="00DE4F2B"/>
    <w:rsid w:val="00DF3003"/>
    <w:rsid w:val="00DF486B"/>
    <w:rsid w:val="00E150A2"/>
    <w:rsid w:val="00E3727B"/>
    <w:rsid w:val="00E46724"/>
    <w:rsid w:val="00E47AFE"/>
    <w:rsid w:val="00E53BFE"/>
    <w:rsid w:val="00E767EC"/>
    <w:rsid w:val="00E91814"/>
    <w:rsid w:val="00EA7521"/>
    <w:rsid w:val="00EB44B4"/>
    <w:rsid w:val="00EC0D82"/>
    <w:rsid w:val="00EC12BB"/>
    <w:rsid w:val="00ED211B"/>
    <w:rsid w:val="00ED3892"/>
    <w:rsid w:val="00ED7F7A"/>
    <w:rsid w:val="00EE1896"/>
    <w:rsid w:val="00EE7D9E"/>
    <w:rsid w:val="00F038E5"/>
    <w:rsid w:val="00F03C6F"/>
    <w:rsid w:val="00F049A6"/>
    <w:rsid w:val="00F21298"/>
    <w:rsid w:val="00F27314"/>
    <w:rsid w:val="00F340F5"/>
    <w:rsid w:val="00F46957"/>
    <w:rsid w:val="00F553A2"/>
    <w:rsid w:val="00F8792E"/>
    <w:rsid w:val="00F91F90"/>
    <w:rsid w:val="00FA159D"/>
    <w:rsid w:val="00FC2D55"/>
    <w:rsid w:val="00FD1810"/>
    <w:rsid w:val="00FE5FE8"/>
    <w:rsid w:val="00FF1692"/>
    <w:rsid w:val="00FF7618"/>
    <w:rsid w:val="00FF7D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9AD00-318C-44CA-9D19-6337A4CC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69B"/>
  </w:style>
  <w:style w:type="paragraph" w:styleId="Ttulo1">
    <w:name w:val="heading 1"/>
    <w:basedOn w:val="Normal"/>
    <w:link w:val="Ttulo1Char"/>
    <w:uiPriority w:val="9"/>
    <w:qFormat/>
    <w:rsid w:val="0007269B"/>
    <w:pPr>
      <w:spacing w:before="100" w:beforeAutospacing="1" w:after="100" w:afterAutospacing="1" w:line="240" w:lineRule="auto"/>
      <w:outlineLvl w:val="0"/>
    </w:pPr>
    <w:rPr>
      <w:rFonts w:ascii="Arial" w:eastAsia="Times New Roman" w:hAnsi="Arial" w:cs="Times New Roman"/>
      <w:b/>
      <w:bCs/>
      <w:color w:val="000000" w:themeColor="text1"/>
      <w:kern w:val="36"/>
      <w:sz w:val="24"/>
      <w:szCs w:val="48"/>
      <w:lang w:eastAsia="pt-BR"/>
    </w:rPr>
  </w:style>
  <w:style w:type="paragraph" w:styleId="Ttulo2">
    <w:name w:val="heading 2"/>
    <w:basedOn w:val="Normal"/>
    <w:next w:val="Normal"/>
    <w:link w:val="Ttulo2Char"/>
    <w:unhideWhenUsed/>
    <w:qFormat/>
    <w:rsid w:val="0007269B"/>
    <w:pPr>
      <w:keepNext/>
      <w:keepLines/>
      <w:spacing w:before="40" w:after="0" w:line="240" w:lineRule="auto"/>
      <w:jc w:val="both"/>
      <w:outlineLvl w:val="1"/>
    </w:pPr>
    <w:rPr>
      <w:rFonts w:ascii="Arial" w:eastAsiaTheme="majorEastAsia" w:hAnsi="Arial" w:cstheme="majorBidi"/>
      <w:color w:val="000000" w:themeColor="text1"/>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7269B"/>
    <w:rPr>
      <w:rFonts w:ascii="Arial" w:eastAsia="Times New Roman" w:hAnsi="Arial" w:cs="Times New Roman"/>
      <w:b/>
      <w:bCs/>
      <w:color w:val="000000" w:themeColor="text1"/>
      <w:kern w:val="36"/>
      <w:sz w:val="24"/>
      <w:szCs w:val="48"/>
      <w:lang w:eastAsia="pt-BR"/>
    </w:rPr>
  </w:style>
  <w:style w:type="character" w:customStyle="1" w:styleId="Ttulo2Char">
    <w:name w:val="Título 2 Char"/>
    <w:basedOn w:val="Fontepargpadro"/>
    <w:link w:val="Ttulo2"/>
    <w:rsid w:val="0007269B"/>
    <w:rPr>
      <w:rFonts w:ascii="Arial" w:eastAsiaTheme="majorEastAsia" w:hAnsi="Arial" w:cstheme="majorBidi"/>
      <w:color w:val="000000" w:themeColor="text1"/>
      <w:sz w:val="24"/>
      <w:szCs w:val="26"/>
    </w:rPr>
  </w:style>
  <w:style w:type="character" w:customStyle="1" w:styleId="Tipodeletrapredefinidodopargrafo">
    <w:name w:val="Tipo de letra predefinido do parágrafo"/>
    <w:rsid w:val="0007269B"/>
  </w:style>
  <w:style w:type="paragraph" w:customStyle="1" w:styleId="Standard">
    <w:name w:val="Standard"/>
    <w:rsid w:val="0007269B"/>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pt-PT" w:eastAsia="zh-CN" w:bidi="hi-IN"/>
    </w:rPr>
  </w:style>
  <w:style w:type="paragraph" w:styleId="Textodenotaderodap">
    <w:name w:val="footnote text"/>
    <w:basedOn w:val="Normal"/>
    <w:link w:val="TextodenotaderodapChar"/>
    <w:uiPriority w:val="99"/>
    <w:unhideWhenUsed/>
    <w:rsid w:val="00B407B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B407BA"/>
    <w:rPr>
      <w:sz w:val="20"/>
      <w:szCs w:val="20"/>
    </w:rPr>
  </w:style>
  <w:style w:type="character" w:styleId="Refdenotaderodap">
    <w:name w:val="footnote reference"/>
    <w:basedOn w:val="Fontepargpadro"/>
    <w:uiPriority w:val="99"/>
    <w:semiHidden/>
    <w:unhideWhenUsed/>
    <w:rsid w:val="00B407BA"/>
    <w:rPr>
      <w:vertAlign w:val="superscript"/>
    </w:rPr>
  </w:style>
  <w:style w:type="paragraph" w:styleId="Textodecomentrio">
    <w:name w:val="annotation text"/>
    <w:basedOn w:val="Normal"/>
    <w:link w:val="TextodecomentrioChar"/>
    <w:uiPriority w:val="99"/>
    <w:unhideWhenUsed/>
    <w:rsid w:val="003875FD"/>
    <w:pPr>
      <w:spacing w:line="240" w:lineRule="auto"/>
    </w:pPr>
    <w:rPr>
      <w:sz w:val="20"/>
      <w:szCs w:val="20"/>
    </w:rPr>
  </w:style>
  <w:style w:type="character" w:customStyle="1" w:styleId="TextodecomentrioChar">
    <w:name w:val="Texto de comentário Char"/>
    <w:basedOn w:val="Fontepargpadro"/>
    <w:link w:val="Textodecomentrio"/>
    <w:uiPriority w:val="99"/>
    <w:rsid w:val="003875FD"/>
    <w:rPr>
      <w:sz w:val="20"/>
      <w:szCs w:val="20"/>
    </w:rPr>
  </w:style>
  <w:style w:type="paragraph" w:customStyle="1" w:styleId="Body1">
    <w:name w:val="Body 1"/>
    <w:rsid w:val="00FE5FE8"/>
    <w:pPr>
      <w:spacing w:after="0" w:line="240" w:lineRule="auto"/>
      <w:outlineLvl w:val="0"/>
    </w:pPr>
    <w:rPr>
      <w:rFonts w:ascii="Times New Roman" w:eastAsia="ヒラギノ角ゴ Pro W3" w:hAnsi="Times New Roman" w:cs="Times New Roman"/>
      <w:color w:val="000000"/>
      <w:sz w:val="24"/>
      <w:szCs w:val="20"/>
      <w:lang w:val="en-US"/>
    </w:rPr>
  </w:style>
  <w:style w:type="paragraph" w:customStyle="1" w:styleId="Default">
    <w:name w:val="Default"/>
    <w:rsid w:val="009B28EB"/>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Cabealho">
    <w:name w:val="header"/>
    <w:basedOn w:val="Normal"/>
    <w:link w:val="CabealhoChar"/>
    <w:uiPriority w:val="99"/>
    <w:unhideWhenUsed/>
    <w:rsid w:val="003563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5631A"/>
  </w:style>
  <w:style w:type="paragraph" w:styleId="Rodap">
    <w:name w:val="footer"/>
    <w:basedOn w:val="Normal"/>
    <w:link w:val="RodapChar"/>
    <w:uiPriority w:val="99"/>
    <w:unhideWhenUsed/>
    <w:rsid w:val="0035631A"/>
    <w:pPr>
      <w:tabs>
        <w:tab w:val="center" w:pos="4252"/>
        <w:tab w:val="right" w:pos="8504"/>
      </w:tabs>
      <w:spacing w:after="0" w:line="240" w:lineRule="auto"/>
    </w:pPr>
  </w:style>
  <w:style w:type="character" w:customStyle="1" w:styleId="RodapChar">
    <w:name w:val="Rodapé Char"/>
    <w:basedOn w:val="Fontepargpadro"/>
    <w:link w:val="Rodap"/>
    <w:uiPriority w:val="99"/>
    <w:rsid w:val="0035631A"/>
  </w:style>
  <w:style w:type="paragraph" w:styleId="PargrafodaLista">
    <w:name w:val="List Paragraph"/>
    <w:basedOn w:val="Normal"/>
    <w:uiPriority w:val="34"/>
    <w:qFormat/>
    <w:rsid w:val="003A104C"/>
    <w:pPr>
      <w:spacing w:after="0" w:line="240" w:lineRule="auto"/>
      <w:ind w:left="720"/>
      <w:contextualSpacing/>
      <w:jc w:val="both"/>
    </w:pPr>
  </w:style>
  <w:style w:type="paragraph" w:styleId="NormalWeb">
    <w:name w:val="Normal (Web)"/>
    <w:basedOn w:val="Normal"/>
    <w:uiPriority w:val="99"/>
    <w:unhideWhenUsed/>
    <w:rsid w:val="003A104C"/>
    <w:pPr>
      <w:spacing w:before="100" w:beforeAutospacing="1" w:after="142" w:line="276" w:lineRule="auto"/>
    </w:pPr>
    <w:rPr>
      <w:rFonts w:ascii="Times New Roman" w:eastAsia="Times New Roman" w:hAnsi="Times New Roman" w:cs="Times New Roman"/>
      <w:color w:val="000000"/>
      <w:sz w:val="24"/>
      <w:szCs w:val="24"/>
      <w:lang w:eastAsia="pt-BR"/>
    </w:rPr>
  </w:style>
  <w:style w:type="paragraph" w:customStyle="1" w:styleId="western">
    <w:name w:val="western"/>
    <w:basedOn w:val="Normal"/>
    <w:rsid w:val="009306EA"/>
    <w:pPr>
      <w:spacing w:before="100" w:beforeAutospacing="1" w:after="142" w:line="276" w:lineRule="auto"/>
    </w:pPr>
    <w:rPr>
      <w:rFonts w:ascii="Liberation Serif" w:eastAsia="Times New Roman" w:hAnsi="Liberation Serif" w:cs="Liberation Serif"/>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927915">
      <w:bodyDiv w:val="1"/>
      <w:marLeft w:val="0"/>
      <w:marRight w:val="0"/>
      <w:marTop w:val="0"/>
      <w:marBottom w:val="0"/>
      <w:divBdr>
        <w:top w:val="none" w:sz="0" w:space="0" w:color="auto"/>
        <w:left w:val="none" w:sz="0" w:space="0" w:color="auto"/>
        <w:bottom w:val="none" w:sz="0" w:space="0" w:color="auto"/>
        <w:right w:val="none" w:sz="0" w:space="0" w:color="auto"/>
      </w:divBdr>
    </w:div>
    <w:div w:id="553584970">
      <w:bodyDiv w:val="1"/>
      <w:marLeft w:val="0"/>
      <w:marRight w:val="0"/>
      <w:marTop w:val="0"/>
      <w:marBottom w:val="0"/>
      <w:divBdr>
        <w:top w:val="none" w:sz="0" w:space="0" w:color="auto"/>
        <w:left w:val="none" w:sz="0" w:space="0" w:color="auto"/>
        <w:bottom w:val="none" w:sz="0" w:space="0" w:color="auto"/>
        <w:right w:val="none" w:sz="0" w:space="0" w:color="auto"/>
      </w:divBdr>
    </w:div>
    <w:div w:id="1067069501">
      <w:bodyDiv w:val="1"/>
      <w:marLeft w:val="0"/>
      <w:marRight w:val="0"/>
      <w:marTop w:val="0"/>
      <w:marBottom w:val="0"/>
      <w:divBdr>
        <w:top w:val="none" w:sz="0" w:space="0" w:color="auto"/>
        <w:left w:val="none" w:sz="0" w:space="0" w:color="auto"/>
        <w:bottom w:val="none" w:sz="0" w:space="0" w:color="auto"/>
        <w:right w:val="none" w:sz="0" w:space="0" w:color="auto"/>
      </w:divBdr>
    </w:div>
    <w:div w:id="1078332303">
      <w:bodyDiv w:val="1"/>
      <w:marLeft w:val="0"/>
      <w:marRight w:val="0"/>
      <w:marTop w:val="0"/>
      <w:marBottom w:val="0"/>
      <w:divBdr>
        <w:top w:val="none" w:sz="0" w:space="0" w:color="auto"/>
        <w:left w:val="none" w:sz="0" w:space="0" w:color="auto"/>
        <w:bottom w:val="none" w:sz="0" w:space="0" w:color="auto"/>
        <w:right w:val="none" w:sz="0" w:space="0" w:color="auto"/>
      </w:divBdr>
    </w:div>
    <w:div w:id="1447694762">
      <w:bodyDiv w:val="1"/>
      <w:marLeft w:val="0"/>
      <w:marRight w:val="0"/>
      <w:marTop w:val="0"/>
      <w:marBottom w:val="0"/>
      <w:divBdr>
        <w:top w:val="none" w:sz="0" w:space="0" w:color="auto"/>
        <w:left w:val="none" w:sz="0" w:space="0" w:color="auto"/>
        <w:bottom w:val="none" w:sz="0" w:space="0" w:color="auto"/>
        <w:right w:val="none" w:sz="0" w:space="0" w:color="auto"/>
      </w:divBdr>
    </w:div>
    <w:div w:id="172414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175D0-4B84-40EA-912C-F51A935C5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11</Pages>
  <Words>5538</Words>
  <Characters>29907</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Silva</dc:creator>
  <cp:keywords/>
  <dc:description/>
  <cp:lastModifiedBy>Elizabeth Silva</cp:lastModifiedBy>
  <cp:revision>168</cp:revision>
  <dcterms:created xsi:type="dcterms:W3CDTF">2017-12-12T08:58:00Z</dcterms:created>
  <dcterms:modified xsi:type="dcterms:W3CDTF">2019-02-15T11:15:00Z</dcterms:modified>
</cp:coreProperties>
</file>